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2F3D" w14:textId="77777777" w:rsidR="00641EE2" w:rsidRDefault="00641EE2" w:rsidP="00641EE2">
      <w:pPr>
        <w:widowControl/>
        <w:shd w:val="clear" w:color="auto" w:fill="FFFFFF"/>
        <w:jc w:val="center"/>
        <w:rPr>
          <w:rFonts w:ascii="Microsoft YaHei UI" w:eastAsia="Microsoft YaHei UI" w:hAnsi="Microsoft YaHei UI" w:cs="宋体" w:hint="eastAsia"/>
          <w:b/>
          <w:bCs/>
          <w:spacing w:val="7"/>
          <w:kern w:val="0"/>
          <w:sz w:val="18"/>
          <w:szCs w:val="18"/>
        </w:rPr>
      </w:pPr>
      <w:r w:rsidRPr="00641EE2">
        <w:rPr>
          <w:rFonts w:ascii="Microsoft YaHei UI" w:eastAsia="Microsoft YaHei UI" w:hAnsi="Microsoft YaHei UI" w:cs="宋体" w:hint="eastAsia"/>
          <w:b/>
          <w:bCs/>
          <w:spacing w:val="6"/>
          <w:kern w:val="0"/>
          <w:sz w:val="18"/>
          <w:szCs w:val="18"/>
        </w:rPr>
        <w:t>天津科技大学</w:t>
      </w:r>
      <w:r w:rsidRPr="00641EE2">
        <w:rPr>
          <w:rFonts w:ascii="Microsoft YaHei UI" w:eastAsia="Microsoft YaHei UI" w:hAnsi="Microsoft YaHei UI" w:cs="宋体" w:hint="eastAsia"/>
          <w:b/>
          <w:bCs/>
          <w:spacing w:val="7"/>
          <w:kern w:val="0"/>
          <w:sz w:val="18"/>
          <w:szCs w:val="18"/>
        </w:rPr>
        <w:t>智能科学与先进制造实验班</w:t>
      </w:r>
    </w:p>
    <w:p w14:paraId="06C8283B" w14:textId="77777777" w:rsidR="00641EE2" w:rsidRPr="00641EE2" w:rsidRDefault="00641EE2" w:rsidP="00641EE2">
      <w:pPr>
        <w:widowControl/>
        <w:shd w:val="clear" w:color="auto" w:fill="FFFFFF"/>
        <w:jc w:val="center"/>
        <w:rPr>
          <w:rFonts w:ascii="Microsoft YaHei UI" w:eastAsia="Microsoft YaHei UI" w:hAnsi="Microsoft YaHei UI" w:cs="宋体" w:hint="eastAsia"/>
          <w:spacing w:val="6"/>
          <w:kern w:val="0"/>
          <w:sz w:val="18"/>
          <w:szCs w:val="18"/>
        </w:rPr>
      </w:pPr>
      <w:r w:rsidRPr="00641EE2">
        <w:rPr>
          <w:rFonts w:ascii="Microsoft YaHei UI" w:eastAsia="Microsoft YaHei UI" w:hAnsi="Microsoft YaHei UI" w:cs="宋体" w:hint="eastAsia"/>
          <w:b/>
          <w:bCs/>
          <w:spacing w:val="7"/>
          <w:kern w:val="0"/>
          <w:sz w:val="18"/>
          <w:szCs w:val="18"/>
        </w:rPr>
        <w:t>202</w:t>
      </w:r>
      <w:r>
        <w:rPr>
          <w:rFonts w:ascii="Microsoft YaHei UI" w:eastAsia="Microsoft YaHei UI" w:hAnsi="Microsoft YaHei UI" w:cs="宋体" w:hint="eastAsia"/>
          <w:b/>
          <w:bCs/>
          <w:spacing w:val="7"/>
          <w:kern w:val="0"/>
          <w:sz w:val="18"/>
          <w:szCs w:val="18"/>
        </w:rPr>
        <w:t>4</w:t>
      </w:r>
      <w:r w:rsidRPr="00641EE2">
        <w:rPr>
          <w:rFonts w:ascii="Microsoft YaHei UI" w:eastAsia="Microsoft YaHei UI" w:hAnsi="Microsoft YaHei UI" w:cs="宋体" w:hint="eastAsia"/>
          <w:b/>
          <w:bCs/>
          <w:spacing w:val="7"/>
          <w:kern w:val="0"/>
          <w:sz w:val="18"/>
          <w:szCs w:val="18"/>
        </w:rPr>
        <w:t>年选拔招生通知</w:t>
      </w:r>
    </w:p>
    <w:p w14:paraId="47BC16A8" w14:textId="77777777" w:rsidR="00641EE2" w:rsidRPr="00641EE2" w:rsidRDefault="00641EE2" w:rsidP="00641EE2">
      <w:pPr>
        <w:widowControl/>
        <w:shd w:val="clear" w:color="auto" w:fill="FFFFFF"/>
        <w:rPr>
          <w:rFonts w:ascii="Microsoft YaHei UI" w:eastAsia="Microsoft YaHei UI" w:hAnsi="Microsoft YaHei UI" w:cs="宋体" w:hint="eastAsia"/>
          <w:spacing w:val="6"/>
          <w:kern w:val="0"/>
          <w:sz w:val="18"/>
          <w:szCs w:val="18"/>
        </w:rPr>
      </w:pPr>
    </w:p>
    <w:p w14:paraId="15BDFFDA" w14:textId="77777777" w:rsidR="00641EE2" w:rsidRPr="00641EE2" w:rsidRDefault="00641EE2" w:rsidP="00641EE2">
      <w:pPr>
        <w:widowControl/>
        <w:shd w:val="clear" w:color="auto" w:fill="FFFFFF"/>
        <w:rPr>
          <w:rFonts w:ascii="Microsoft YaHei UI" w:eastAsia="Microsoft YaHei UI" w:hAnsi="Microsoft YaHei UI" w:cs="宋体" w:hint="eastAsia"/>
          <w:spacing w:val="6"/>
          <w:kern w:val="0"/>
          <w:sz w:val="18"/>
          <w:szCs w:val="18"/>
        </w:rPr>
      </w:pPr>
      <w:r w:rsidRPr="00641EE2">
        <w:rPr>
          <w:rFonts w:ascii="Microsoft YaHei UI" w:eastAsia="Microsoft YaHei UI" w:hAnsi="Microsoft YaHei UI" w:cs="宋体" w:hint="eastAsia"/>
          <w:b/>
          <w:bCs/>
          <w:spacing w:val="6"/>
          <w:kern w:val="0"/>
          <w:sz w:val="18"/>
          <w:szCs w:val="18"/>
        </w:rPr>
        <w:t>一、实验班简介</w:t>
      </w:r>
    </w:p>
    <w:p w14:paraId="350D1959" w14:textId="5053C24C" w:rsidR="00641EE2" w:rsidRDefault="00641EE2" w:rsidP="00641EE2">
      <w:pPr>
        <w:ind w:firstLineChars="150" w:firstLine="255"/>
        <w:rPr>
          <w:rFonts w:ascii="宋体" w:eastAsia="宋体" w:hAnsi="宋体" w:cs="宋体" w:hint="eastAsia"/>
          <w:kern w:val="0"/>
          <w:sz w:val="24"/>
          <w:szCs w:val="24"/>
        </w:rPr>
      </w:pPr>
      <w:r w:rsidRPr="00641EE2">
        <w:rPr>
          <w:rFonts w:ascii="宋体" w:eastAsia="宋体" w:hAnsi="宋体" w:cs="宋体"/>
          <w:kern w:val="0"/>
          <w:sz w:val="17"/>
          <w:szCs w:val="17"/>
        </w:rPr>
        <w:t xml:space="preserve"> “智能科学与先进制造实验班”是天津科技大学</w:t>
      </w:r>
      <w:r w:rsidR="001C5DE4">
        <w:rPr>
          <w:rFonts w:ascii="宋体" w:eastAsia="宋体" w:hAnsi="宋体" w:cs="宋体" w:hint="eastAsia"/>
          <w:kern w:val="0"/>
          <w:sz w:val="17"/>
          <w:szCs w:val="17"/>
        </w:rPr>
        <w:t>面向新一代人工智能发展要求，</w:t>
      </w:r>
      <w:r w:rsidRPr="00641EE2">
        <w:rPr>
          <w:rFonts w:ascii="宋体" w:eastAsia="宋体" w:hAnsi="宋体" w:cs="宋体"/>
          <w:kern w:val="0"/>
          <w:sz w:val="17"/>
          <w:szCs w:val="17"/>
        </w:rPr>
        <w:t>贯彻落实国家“新工科”建设、“卓越计划2.0”、“产教融合、科教融汇”等重要教育改革战略要求，深入推进</w:t>
      </w:r>
      <w:r w:rsidR="001C5DE4">
        <w:rPr>
          <w:rFonts w:ascii="宋体" w:eastAsia="宋体" w:hAnsi="宋体" w:cs="宋体" w:hint="eastAsia"/>
          <w:kern w:val="0"/>
          <w:sz w:val="17"/>
          <w:szCs w:val="17"/>
        </w:rPr>
        <w:t>完全</w:t>
      </w:r>
      <w:r w:rsidRPr="00641EE2">
        <w:rPr>
          <w:rFonts w:ascii="宋体" w:eastAsia="宋体" w:hAnsi="宋体" w:cs="宋体"/>
          <w:kern w:val="0"/>
          <w:sz w:val="17"/>
          <w:szCs w:val="17"/>
        </w:rPr>
        <w:t>学分制改革，对标天津市“1+3+4”现代产业体系，培养适应国家和</w:t>
      </w:r>
      <w:r w:rsidR="001C5DE4">
        <w:rPr>
          <w:rFonts w:ascii="宋体" w:eastAsia="宋体" w:hAnsi="宋体" w:cs="宋体" w:hint="eastAsia"/>
          <w:kern w:val="0"/>
          <w:sz w:val="17"/>
          <w:szCs w:val="17"/>
        </w:rPr>
        <w:t>京津冀地区</w:t>
      </w:r>
      <w:r w:rsidRPr="00641EE2">
        <w:rPr>
          <w:rFonts w:ascii="宋体" w:eastAsia="宋体" w:hAnsi="宋体" w:cs="宋体"/>
          <w:kern w:val="0"/>
          <w:sz w:val="17"/>
          <w:szCs w:val="17"/>
        </w:rPr>
        <w:t>信息技术应用创新产业发展需求的本科特色人才培养项目。</w:t>
      </w:r>
    </w:p>
    <w:p w14:paraId="52924C4A" w14:textId="73912E9C" w:rsidR="00641EE2" w:rsidRDefault="00641EE2" w:rsidP="00641EE2">
      <w:pPr>
        <w:ind w:firstLineChars="200" w:firstLine="340"/>
        <w:rPr>
          <w:rFonts w:ascii="宋体" w:eastAsia="宋体" w:hAnsi="宋体" w:cs="宋体" w:hint="eastAsia"/>
          <w:kern w:val="0"/>
          <w:sz w:val="24"/>
          <w:szCs w:val="24"/>
        </w:rPr>
      </w:pPr>
      <w:r w:rsidRPr="00641EE2">
        <w:rPr>
          <w:rFonts w:ascii="宋体" w:eastAsia="宋体" w:hAnsi="宋体" w:cs="宋体"/>
          <w:kern w:val="0"/>
          <w:sz w:val="17"/>
          <w:szCs w:val="17"/>
        </w:rPr>
        <w:t>实验班自2021</w:t>
      </w:r>
      <w:r w:rsidR="00CE0950">
        <w:rPr>
          <w:rFonts w:ascii="宋体" w:eastAsia="宋体" w:hAnsi="宋体" w:cs="宋体" w:hint="eastAsia"/>
          <w:kern w:val="0"/>
          <w:sz w:val="17"/>
          <w:szCs w:val="17"/>
        </w:rPr>
        <w:t>年</w:t>
      </w:r>
      <w:r w:rsidRPr="00641EE2">
        <w:rPr>
          <w:rFonts w:ascii="宋体" w:eastAsia="宋体" w:hAnsi="宋体" w:cs="宋体"/>
          <w:kern w:val="0"/>
          <w:sz w:val="17"/>
          <w:szCs w:val="17"/>
        </w:rPr>
        <w:t>开始招生，汇聚学校机械工程学院、电子信息与自动化学院、人工智能学院等优质资源，以学生发展为中心、以卓越目标为导向、以多学科交叉人才培养平台为依托、集合项目式教学-模块化课程体系,旨在培养一批实践能力突出，具备跨学科思维能力和复杂工程系统设计</w:t>
      </w:r>
      <w:r w:rsidR="001C5DE4">
        <w:rPr>
          <w:rFonts w:ascii="宋体" w:eastAsia="宋体" w:hAnsi="宋体" w:cs="宋体" w:hint="eastAsia"/>
          <w:kern w:val="0"/>
          <w:sz w:val="17"/>
          <w:szCs w:val="17"/>
        </w:rPr>
        <w:t>开发</w:t>
      </w:r>
      <w:r w:rsidRPr="00641EE2">
        <w:rPr>
          <w:rFonts w:ascii="宋体" w:eastAsia="宋体" w:hAnsi="宋体" w:cs="宋体"/>
          <w:kern w:val="0"/>
          <w:sz w:val="17"/>
          <w:szCs w:val="17"/>
        </w:rPr>
        <w:t>能力，并且具有良好的道德修养和社会责任感的卓越工程师和</w:t>
      </w:r>
      <w:r w:rsidR="000E64E9">
        <w:rPr>
          <w:rFonts w:ascii="宋体" w:eastAsia="宋体" w:hAnsi="宋体" w:cs="宋体" w:hint="eastAsia"/>
          <w:kern w:val="0"/>
          <w:sz w:val="17"/>
          <w:szCs w:val="17"/>
        </w:rPr>
        <w:t>未来行业领军人才</w:t>
      </w:r>
      <w:r w:rsidRPr="00641EE2">
        <w:rPr>
          <w:rFonts w:ascii="宋体" w:eastAsia="宋体" w:hAnsi="宋体" w:cs="宋体"/>
          <w:kern w:val="0"/>
          <w:sz w:val="17"/>
          <w:szCs w:val="17"/>
        </w:rPr>
        <w:t>。</w:t>
      </w:r>
    </w:p>
    <w:p w14:paraId="51858E5F" w14:textId="77777777" w:rsidR="00641EE2" w:rsidRPr="00E02362" w:rsidRDefault="00641EE2" w:rsidP="00641EE2">
      <w:pPr>
        <w:rPr>
          <w:rFonts w:ascii="Microsoft YaHei UI" w:eastAsia="Microsoft YaHei UI" w:hAnsi="Microsoft YaHei UI" w:cs="宋体" w:hint="eastAsia"/>
          <w:b/>
          <w:bCs/>
          <w:spacing w:val="6"/>
          <w:kern w:val="0"/>
          <w:sz w:val="18"/>
          <w:szCs w:val="18"/>
        </w:rPr>
      </w:pPr>
      <w:r w:rsidRPr="00E02362">
        <w:rPr>
          <w:rFonts w:ascii="Microsoft YaHei UI" w:eastAsia="Microsoft YaHei UI" w:hAnsi="Microsoft YaHei UI" w:cs="宋体"/>
          <w:b/>
          <w:bCs/>
          <w:spacing w:val="6"/>
          <w:kern w:val="0"/>
          <w:sz w:val="18"/>
          <w:szCs w:val="18"/>
        </w:rPr>
        <w:t>二、培养模式</w:t>
      </w:r>
    </w:p>
    <w:p w14:paraId="0BB3A40A" w14:textId="7639EDA2" w:rsidR="00641EE2" w:rsidRDefault="00641EE2" w:rsidP="00641EE2">
      <w:pPr>
        <w:ind w:firstLineChars="200" w:firstLine="340"/>
        <w:rPr>
          <w:rFonts w:ascii="宋体" w:eastAsia="宋体" w:hAnsi="宋体" w:cs="宋体" w:hint="eastAsia"/>
          <w:kern w:val="0"/>
          <w:sz w:val="24"/>
          <w:szCs w:val="24"/>
        </w:rPr>
      </w:pPr>
      <w:r w:rsidRPr="00641EE2">
        <w:rPr>
          <w:rFonts w:ascii="宋体" w:eastAsia="宋体" w:hAnsi="宋体" w:cs="宋体"/>
          <w:kern w:val="0"/>
          <w:sz w:val="17"/>
          <w:szCs w:val="17"/>
        </w:rPr>
        <w:t>智能科学与先进制造实验班实施“1.5+2.5”培养模式，在一年级和二年级上学期进行智能与制造平台大类基础课程学习。大类培养结束后，学生可根据个人发展方向和意愿，在人工智能、智能制造工程、机器人工程三个专业中</w:t>
      </w:r>
      <w:r w:rsidR="001C5DE4">
        <w:rPr>
          <w:rFonts w:ascii="宋体" w:eastAsia="宋体" w:hAnsi="宋体" w:cs="宋体" w:hint="eastAsia"/>
          <w:kern w:val="0"/>
          <w:sz w:val="17"/>
          <w:szCs w:val="17"/>
        </w:rPr>
        <w:t>选择其</w:t>
      </w:r>
      <w:r w:rsidRPr="00641EE2">
        <w:rPr>
          <w:rFonts w:ascii="宋体" w:eastAsia="宋体" w:hAnsi="宋体" w:cs="宋体"/>
          <w:kern w:val="0"/>
          <w:sz w:val="17"/>
          <w:szCs w:val="17"/>
        </w:rPr>
        <w:t>一作为主修专业继续学习。</w:t>
      </w:r>
    </w:p>
    <w:p w14:paraId="05A8B8BA" w14:textId="5C9B14C6" w:rsidR="00641EE2" w:rsidRDefault="00641EE2" w:rsidP="00641EE2">
      <w:pPr>
        <w:ind w:firstLineChars="200" w:firstLine="340"/>
        <w:rPr>
          <w:rFonts w:ascii="宋体" w:eastAsia="宋体" w:hAnsi="宋体" w:cs="宋体" w:hint="eastAsia"/>
          <w:kern w:val="0"/>
          <w:sz w:val="24"/>
          <w:szCs w:val="24"/>
        </w:rPr>
      </w:pPr>
      <w:r w:rsidRPr="00641EE2">
        <w:rPr>
          <w:rFonts w:ascii="宋体" w:eastAsia="宋体" w:hAnsi="宋体" w:cs="宋体"/>
          <w:kern w:val="0"/>
          <w:sz w:val="17"/>
          <w:szCs w:val="17"/>
        </w:rPr>
        <w:t>实验班以项目制教学为特色，实施课程项目、综合实践项目、科研创新项目等多类型项目实践。教学注重“做中学、研中学、用中学”，培育学生综合运用所学知识解决复杂工程问题的能力，引导学生投身智能科学与先进制造领域技术研发与创新。</w:t>
      </w:r>
    </w:p>
    <w:p w14:paraId="34C367AD" w14:textId="77777777" w:rsidR="00641EE2" w:rsidRPr="00E02362" w:rsidRDefault="00641EE2" w:rsidP="00641EE2">
      <w:pPr>
        <w:rPr>
          <w:rFonts w:ascii="Microsoft YaHei UI" w:eastAsia="Microsoft YaHei UI" w:hAnsi="Microsoft YaHei UI" w:cs="宋体" w:hint="eastAsia"/>
          <w:b/>
          <w:bCs/>
          <w:spacing w:val="6"/>
          <w:kern w:val="0"/>
          <w:sz w:val="18"/>
          <w:szCs w:val="18"/>
        </w:rPr>
      </w:pPr>
      <w:r w:rsidRPr="00E02362">
        <w:rPr>
          <w:rFonts w:ascii="Microsoft YaHei UI" w:eastAsia="Microsoft YaHei UI" w:hAnsi="Microsoft YaHei UI" w:cs="宋体"/>
          <w:b/>
          <w:bCs/>
          <w:spacing w:val="6"/>
          <w:kern w:val="0"/>
          <w:sz w:val="18"/>
          <w:szCs w:val="18"/>
        </w:rPr>
        <w:t>三、招生范围</w:t>
      </w:r>
    </w:p>
    <w:p w14:paraId="476D22DA" w14:textId="77777777" w:rsidR="00641EE2" w:rsidRDefault="00641EE2" w:rsidP="00641EE2">
      <w:pPr>
        <w:ind w:firstLineChars="200" w:firstLine="340"/>
        <w:rPr>
          <w:rFonts w:ascii="宋体" w:eastAsia="宋体" w:hAnsi="宋体" w:cs="宋体" w:hint="eastAsia"/>
          <w:kern w:val="0"/>
          <w:sz w:val="24"/>
          <w:szCs w:val="24"/>
        </w:rPr>
      </w:pPr>
      <w:r w:rsidRPr="00641EE2">
        <w:rPr>
          <w:rFonts w:ascii="宋体" w:eastAsia="宋体" w:hAnsi="宋体" w:cs="宋体"/>
          <w:kern w:val="0"/>
          <w:sz w:val="17"/>
          <w:szCs w:val="17"/>
        </w:rPr>
        <w:t>智能科学与先进制造实验班面向202</w:t>
      </w:r>
      <w:r>
        <w:rPr>
          <w:rFonts w:ascii="宋体" w:eastAsia="宋体" w:hAnsi="宋体" w:cs="宋体" w:hint="eastAsia"/>
          <w:kern w:val="0"/>
          <w:sz w:val="17"/>
          <w:szCs w:val="17"/>
        </w:rPr>
        <w:t>4</w:t>
      </w:r>
      <w:r w:rsidRPr="00641EE2">
        <w:rPr>
          <w:rFonts w:ascii="宋体" w:eastAsia="宋体" w:hAnsi="宋体" w:cs="宋体"/>
          <w:kern w:val="0"/>
          <w:sz w:val="17"/>
          <w:szCs w:val="17"/>
        </w:rPr>
        <w:t>年录取本科新生选拔，总人数不超过60人。其中：面向人工智能、智能制造工程、机器人工程三个专业新生选拔不超过30人，面向除上述三个专业外的其他专业新生选拔不超过30人。</w:t>
      </w:r>
    </w:p>
    <w:p w14:paraId="40DED837" w14:textId="77777777" w:rsidR="00641EE2" w:rsidRPr="00641EE2" w:rsidRDefault="00641EE2" w:rsidP="00641EE2">
      <w:pPr>
        <w:ind w:firstLineChars="200" w:firstLine="341"/>
        <w:rPr>
          <w:rFonts w:ascii="宋体" w:eastAsia="宋体" w:hAnsi="宋体" w:cs="宋体" w:hint="eastAsia"/>
          <w:kern w:val="0"/>
          <w:sz w:val="24"/>
          <w:szCs w:val="24"/>
        </w:rPr>
      </w:pPr>
      <w:r>
        <w:rPr>
          <w:rFonts w:ascii="宋体" w:eastAsia="宋体" w:hAnsi="宋体" w:cs="宋体"/>
          <w:b/>
          <w:bCs/>
          <w:kern w:val="0"/>
          <w:sz w:val="17"/>
        </w:rPr>
        <w:t>下</w:t>
      </w:r>
      <w:r w:rsidRPr="00641EE2">
        <w:rPr>
          <w:rFonts w:ascii="宋体" w:eastAsia="宋体" w:hAnsi="宋体" w:cs="宋体"/>
          <w:b/>
          <w:bCs/>
          <w:kern w:val="0"/>
          <w:sz w:val="17"/>
        </w:rPr>
        <w:t>列专业学生不可申报：艺术类专业学生；中外合作办学专业学生；内地新疆班、内地西藏班、少数民族预科班录取（含预科转入）学生；高水平运动队学生；定向生。</w:t>
      </w:r>
    </w:p>
    <w:p w14:paraId="401999B6" w14:textId="77777777" w:rsidR="00641EE2" w:rsidRPr="00E02362" w:rsidRDefault="00641EE2" w:rsidP="00641EE2">
      <w:pPr>
        <w:rPr>
          <w:rFonts w:ascii="Microsoft YaHei UI" w:eastAsia="Microsoft YaHei UI" w:hAnsi="Microsoft YaHei UI" w:cs="宋体" w:hint="eastAsia"/>
          <w:b/>
          <w:bCs/>
          <w:spacing w:val="6"/>
          <w:kern w:val="0"/>
          <w:sz w:val="18"/>
          <w:szCs w:val="18"/>
        </w:rPr>
      </w:pPr>
      <w:r w:rsidRPr="00E02362">
        <w:rPr>
          <w:rFonts w:ascii="Microsoft YaHei UI" w:eastAsia="Microsoft YaHei UI" w:hAnsi="Microsoft YaHei UI" w:cs="宋体"/>
          <w:b/>
          <w:bCs/>
          <w:spacing w:val="6"/>
          <w:kern w:val="0"/>
          <w:sz w:val="18"/>
          <w:szCs w:val="18"/>
        </w:rPr>
        <w:t>四、选拔方法</w:t>
      </w:r>
    </w:p>
    <w:p w14:paraId="312AABE4"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（一）申请条件</w:t>
      </w:r>
    </w:p>
    <w:p w14:paraId="4D111C53"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1.思想道德品质高尚，具有较强的创新思维和动手实践能力，综合素质较高。</w:t>
      </w:r>
    </w:p>
    <w:p w14:paraId="24787578"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2.须具有普通高等学校招生全国统一考试（卷种不限）物理科目或理科综合科目成绩。</w:t>
      </w:r>
    </w:p>
    <w:p w14:paraId="3C3F43DA"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3.对人工智能、先进制造等领域具有强烈兴趣，具备综合性项目研究与开发潜质，有志于从事人工智能、先进制造、机器人等领域研究、设计等工作。</w:t>
      </w:r>
    </w:p>
    <w:p w14:paraId="621AD211"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（二）选拔方法</w:t>
      </w:r>
    </w:p>
    <w:p w14:paraId="72D9ACF7" w14:textId="56A45827" w:rsidR="00641EE2" w:rsidRPr="00EB3C60" w:rsidRDefault="00641EE2" w:rsidP="00641EE2">
      <w:pPr>
        <w:rPr>
          <w:rFonts w:ascii="宋体" w:eastAsia="宋体" w:hAnsi="宋体" w:cs="宋体" w:hint="eastAsia"/>
          <w:kern w:val="0"/>
          <w:sz w:val="17"/>
          <w:szCs w:val="17"/>
        </w:rPr>
      </w:pPr>
      <w:r w:rsidRPr="00641EE2">
        <w:rPr>
          <w:rFonts w:ascii="宋体" w:eastAsia="宋体" w:hAnsi="宋体" w:cs="宋体"/>
          <w:kern w:val="0"/>
          <w:sz w:val="17"/>
          <w:szCs w:val="17"/>
        </w:rPr>
        <w:t>1.报名：</w:t>
      </w:r>
      <w:r w:rsidRPr="00641EE2">
        <w:rPr>
          <w:rFonts w:ascii="宋体" w:eastAsia="宋体" w:hAnsi="宋体" w:cs="宋体"/>
          <w:b/>
          <w:bCs/>
          <w:kern w:val="0"/>
          <w:sz w:val="17"/>
        </w:rPr>
        <w:t>202</w:t>
      </w:r>
      <w:r>
        <w:rPr>
          <w:rFonts w:ascii="宋体" w:eastAsia="宋体" w:hAnsi="宋体" w:cs="宋体" w:hint="eastAsia"/>
          <w:b/>
          <w:bCs/>
          <w:kern w:val="0"/>
          <w:sz w:val="17"/>
        </w:rPr>
        <w:t>4</w:t>
      </w:r>
      <w:r w:rsidRPr="00641EE2">
        <w:rPr>
          <w:rFonts w:ascii="宋体" w:eastAsia="宋体" w:hAnsi="宋体" w:cs="宋体"/>
          <w:b/>
          <w:bCs/>
          <w:kern w:val="0"/>
          <w:sz w:val="17"/>
        </w:rPr>
        <w:t>年</w:t>
      </w:r>
      <w:r w:rsidR="000E64E9">
        <w:rPr>
          <w:rFonts w:ascii="宋体" w:eastAsia="宋体" w:hAnsi="宋体" w:cs="宋体" w:hint="eastAsia"/>
          <w:b/>
          <w:bCs/>
          <w:kern w:val="0"/>
          <w:sz w:val="17"/>
        </w:rPr>
        <w:t>9</w:t>
      </w:r>
      <w:r w:rsidRPr="00641EE2">
        <w:rPr>
          <w:rFonts w:ascii="宋体" w:eastAsia="宋体" w:hAnsi="宋体" w:cs="宋体"/>
          <w:b/>
          <w:bCs/>
          <w:kern w:val="0"/>
          <w:sz w:val="17"/>
        </w:rPr>
        <w:t>月</w:t>
      </w:r>
      <w:r w:rsidR="00ED28D7">
        <w:rPr>
          <w:rFonts w:ascii="宋体" w:eastAsia="宋体" w:hAnsi="宋体" w:cs="宋体" w:hint="eastAsia"/>
          <w:b/>
          <w:bCs/>
          <w:kern w:val="0"/>
          <w:sz w:val="17"/>
        </w:rPr>
        <w:t>9</w:t>
      </w:r>
      <w:r w:rsidRPr="00641EE2">
        <w:rPr>
          <w:rFonts w:ascii="宋体" w:eastAsia="宋体" w:hAnsi="宋体" w:cs="宋体"/>
          <w:b/>
          <w:bCs/>
          <w:kern w:val="0"/>
          <w:sz w:val="17"/>
        </w:rPr>
        <w:t>日09:00至9月</w:t>
      </w:r>
      <w:r w:rsidR="00ED28D7">
        <w:rPr>
          <w:rFonts w:ascii="宋体" w:eastAsia="宋体" w:hAnsi="宋体" w:cs="宋体" w:hint="eastAsia"/>
          <w:b/>
          <w:bCs/>
          <w:kern w:val="0"/>
          <w:sz w:val="17"/>
        </w:rPr>
        <w:t>12</w:t>
      </w:r>
      <w:r w:rsidRPr="00641EE2">
        <w:rPr>
          <w:rFonts w:ascii="宋体" w:eastAsia="宋体" w:hAnsi="宋体" w:cs="宋体"/>
          <w:b/>
          <w:bCs/>
          <w:kern w:val="0"/>
          <w:sz w:val="17"/>
        </w:rPr>
        <w:t>日</w:t>
      </w:r>
      <w:r w:rsidR="00AA5DF2">
        <w:rPr>
          <w:rFonts w:ascii="宋体" w:eastAsia="宋体" w:hAnsi="宋体" w:cs="宋体" w:hint="eastAsia"/>
          <w:b/>
          <w:bCs/>
          <w:kern w:val="0"/>
          <w:sz w:val="17"/>
        </w:rPr>
        <w:t>09</w:t>
      </w:r>
      <w:r w:rsidRPr="00641EE2">
        <w:rPr>
          <w:rFonts w:ascii="宋体" w:eastAsia="宋体" w:hAnsi="宋体" w:cs="宋体"/>
          <w:b/>
          <w:bCs/>
          <w:kern w:val="0"/>
          <w:sz w:val="17"/>
        </w:rPr>
        <w:t>:00</w:t>
      </w:r>
      <w:r w:rsidRPr="00641EE2">
        <w:rPr>
          <w:rFonts w:ascii="宋体" w:eastAsia="宋体" w:hAnsi="宋体" w:cs="宋体"/>
          <w:kern w:val="0"/>
          <w:sz w:val="17"/>
          <w:szCs w:val="17"/>
        </w:rPr>
        <w:t>，已被天津科技大学相关专业录取且符合申报条件，有意报名智能科学与先进制造实验班的202</w:t>
      </w:r>
      <w:r w:rsidR="004346C7">
        <w:rPr>
          <w:rFonts w:ascii="宋体" w:eastAsia="宋体" w:hAnsi="宋体" w:cs="宋体" w:hint="eastAsia"/>
          <w:kern w:val="0"/>
          <w:sz w:val="17"/>
          <w:szCs w:val="17"/>
        </w:rPr>
        <w:t>4</w:t>
      </w:r>
      <w:r w:rsidRPr="00641EE2">
        <w:rPr>
          <w:rFonts w:ascii="宋体" w:eastAsia="宋体" w:hAnsi="宋体" w:cs="宋体"/>
          <w:kern w:val="0"/>
          <w:sz w:val="17"/>
          <w:szCs w:val="17"/>
        </w:rPr>
        <w:t>级新生</w:t>
      </w:r>
      <w:r w:rsidR="00E02362">
        <w:rPr>
          <w:rFonts w:ascii="宋体" w:eastAsia="宋体" w:hAnsi="宋体" w:cs="宋体"/>
          <w:kern w:val="0"/>
          <w:sz w:val="17"/>
          <w:szCs w:val="17"/>
        </w:rPr>
        <w:t>，</w:t>
      </w:r>
      <w:r w:rsidR="00E02362" w:rsidRPr="009915D5">
        <w:rPr>
          <w:rFonts w:ascii="宋体" w:eastAsia="宋体" w:hAnsi="宋体" w:cs="宋体"/>
          <w:b/>
          <w:color w:val="000000" w:themeColor="text1"/>
          <w:kern w:val="0"/>
          <w:sz w:val="17"/>
          <w:szCs w:val="17"/>
        </w:rPr>
        <w:t>不可</w:t>
      </w:r>
      <w:r w:rsidR="00E02362" w:rsidRPr="009915D5">
        <w:rPr>
          <w:rFonts w:ascii="宋体" w:eastAsia="宋体" w:hAnsi="宋体" w:cs="宋体" w:hint="eastAsia"/>
          <w:b/>
          <w:color w:val="000000" w:themeColor="text1"/>
          <w:kern w:val="0"/>
          <w:sz w:val="17"/>
          <w:szCs w:val="17"/>
        </w:rPr>
        <w:t>兼报2</w:t>
      </w:r>
      <w:r w:rsidR="00E02362" w:rsidRPr="009915D5">
        <w:rPr>
          <w:rFonts w:ascii="宋体" w:eastAsia="宋体" w:hAnsi="宋体" w:cs="宋体"/>
          <w:b/>
          <w:color w:val="000000" w:themeColor="text1"/>
          <w:kern w:val="0"/>
          <w:sz w:val="17"/>
          <w:szCs w:val="17"/>
        </w:rPr>
        <w:t>024年</w:t>
      </w:r>
      <w:r w:rsidR="00E02362" w:rsidRPr="009915D5">
        <w:rPr>
          <w:rFonts w:ascii="宋体" w:eastAsia="宋体" w:hAnsi="宋体" w:cs="宋体"/>
          <w:b/>
          <w:bCs/>
          <w:color w:val="000000" w:themeColor="text1"/>
          <w:kern w:val="0"/>
          <w:sz w:val="17"/>
          <w:szCs w:val="17"/>
        </w:rPr>
        <w:t>天津科技大学</w:t>
      </w:r>
      <w:r w:rsidR="001C5DE4" w:rsidRPr="009915D5">
        <w:rPr>
          <w:rFonts w:ascii="宋体" w:eastAsia="宋体" w:hAnsi="宋体" w:cs="宋体" w:hint="eastAsia"/>
          <w:b/>
          <w:bCs/>
          <w:color w:val="000000" w:themeColor="text1"/>
          <w:kern w:val="0"/>
          <w:sz w:val="17"/>
          <w:szCs w:val="17"/>
        </w:rPr>
        <w:t>应用</w:t>
      </w:r>
      <w:r w:rsidR="00E02362" w:rsidRPr="009915D5">
        <w:rPr>
          <w:rFonts w:ascii="宋体" w:eastAsia="宋体" w:hAnsi="宋体" w:cs="宋体"/>
          <w:b/>
          <w:bCs/>
          <w:color w:val="000000" w:themeColor="text1"/>
          <w:kern w:val="0"/>
          <w:sz w:val="17"/>
          <w:szCs w:val="17"/>
        </w:rPr>
        <w:t>化学拔尖创新实验班</w:t>
      </w:r>
      <w:r w:rsidR="00E02362">
        <w:rPr>
          <w:rFonts w:ascii="宋体" w:eastAsia="宋体" w:hAnsi="宋体" w:cs="宋体" w:hint="eastAsia"/>
          <w:kern w:val="0"/>
          <w:sz w:val="17"/>
          <w:szCs w:val="17"/>
        </w:rPr>
        <w:t>。</w:t>
      </w:r>
      <w:r w:rsidR="00E02362">
        <w:rPr>
          <w:rFonts w:ascii="宋体" w:eastAsia="宋体" w:hAnsi="宋体" w:cs="宋体"/>
          <w:kern w:val="0"/>
          <w:sz w:val="17"/>
          <w:szCs w:val="17"/>
        </w:rPr>
        <w:t>学生</w:t>
      </w:r>
      <w:r w:rsidR="0040736A">
        <w:rPr>
          <w:rFonts w:ascii="宋体" w:eastAsia="宋体" w:hAnsi="宋体" w:cs="宋体" w:hint="eastAsia"/>
          <w:kern w:val="0"/>
          <w:sz w:val="17"/>
          <w:szCs w:val="17"/>
        </w:rPr>
        <w:t>通过</w:t>
      </w:r>
      <w:r w:rsidRPr="00641EE2">
        <w:rPr>
          <w:rFonts w:ascii="宋体" w:eastAsia="宋体" w:hAnsi="宋体" w:cs="宋体"/>
          <w:kern w:val="0"/>
          <w:sz w:val="17"/>
          <w:szCs w:val="17"/>
        </w:rPr>
        <w:t>雨课堂进行网上报名，进入</w:t>
      </w:r>
      <w:r w:rsidR="0040736A">
        <w:rPr>
          <w:rFonts w:ascii="宋体" w:eastAsia="宋体" w:hAnsi="宋体" w:cs="宋体" w:hint="eastAsia"/>
          <w:kern w:val="0"/>
          <w:sz w:val="17"/>
          <w:szCs w:val="17"/>
        </w:rPr>
        <w:t>雨课堂</w:t>
      </w:r>
      <w:r w:rsidRPr="00641EE2">
        <w:rPr>
          <w:rFonts w:ascii="宋体" w:eastAsia="宋体" w:hAnsi="宋体" w:cs="宋体"/>
          <w:kern w:val="0"/>
          <w:sz w:val="17"/>
          <w:szCs w:val="17"/>
        </w:rPr>
        <w:t>公众号点击“智能科学与先进制造实验班招生”进行报名。</w:t>
      </w:r>
    </w:p>
    <w:p w14:paraId="23CD82C8" w14:textId="213FCFDE"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2.资格审查：</w:t>
      </w:r>
      <w:r w:rsidRPr="00C944DB">
        <w:rPr>
          <w:rFonts w:ascii="宋体" w:eastAsia="宋体" w:hAnsi="宋体" w:cs="宋体"/>
          <w:b/>
          <w:kern w:val="0"/>
          <w:sz w:val="17"/>
          <w:szCs w:val="17"/>
        </w:rPr>
        <w:t>202</w:t>
      </w:r>
      <w:r w:rsidRPr="00C944DB">
        <w:rPr>
          <w:rFonts w:ascii="宋体" w:eastAsia="宋体" w:hAnsi="宋体" w:cs="宋体" w:hint="eastAsia"/>
          <w:b/>
          <w:kern w:val="0"/>
          <w:sz w:val="17"/>
          <w:szCs w:val="17"/>
        </w:rPr>
        <w:t>4</w:t>
      </w:r>
      <w:r w:rsidRPr="00C944DB">
        <w:rPr>
          <w:rFonts w:ascii="宋体" w:eastAsia="宋体" w:hAnsi="宋体" w:cs="宋体"/>
          <w:b/>
          <w:kern w:val="0"/>
          <w:sz w:val="17"/>
          <w:szCs w:val="17"/>
        </w:rPr>
        <w:t>年9月</w:t>
      </w:r>
      <w:r w:rsidR="00ED28D7" w:rsidRPr="00C944DB">
        <w:rPr>
          <w:rFonts w:ascii="宋体" w:eastAsia="宋体" w:hAnsi="宋体" w:cs="宋体" w:hint="eastAsia"/>
          <w:b/>
          <w:kern w:val="0"/>
          <w:sz w:val="17"/>
          <w:szCs w:val="17"/>
        </w:rPr>
        <w:t>1</w:t>
      </w:r>
      <w:r w:rsidR="00BC6762">
        <w:rPr>
          <w:rFonts w:ascii="宋体" w:eastAsia="宋体" w:hAnsi="宋体" w:cs="宋体"/>
          <w:b/>
          <w:kern w:val="0"/>
          <w:sz w:val="17"/>
          <w:szCs w:val="17"/>
        </w:rPr>
        <w:t>2</w:t>
      </w:r>
      <w:r w:rsidRPr="00C944DB">
        <w:rPr>
          <w:rFonts w:ascii="宋体" w:eastAsia="宋体" w:hAnsi="宋体" w:cs="宋体"/>
          <w:b/>
          <w:kern w:val="0"/>
          <w:sz w:val="17"/>
          <w:szCs w:val="17"/>
        </w:rPr>
        <w:t>日至9月</w:t>
      </w:r>
      <w:r w:rsidR="00ED28D7" w:rsidRPr="00C944DB">
        <w:rPr>
          <w:rFonts w:ascii="宋体" w:eastAsia="宋体" w:hAnsi="宋体" w:cs="宋体" w:hint="eastAsia"/>
          <w:b/>
          <w:kern w:val="0"/>
          <w:sz w:val="17"/>
          <w:szCs w:val="17"/>
        </w:rPr>
        <w:t>1</w:t>
      </w:r>
      <w:r w:rsidR="00BC6762">
        <w:rPr>
          <w:rFonts w:ascii="宋体" w:eastAsia="宋体" w:hAnsi="宋体" w:cs="宋体"/>
          <w:b/>
          <w:kern w:val="0"/>
          <w:sz w:val="17"/>
          <w:szCs w:val="17"/>
        </w:rPr>
        <w:t>3</w:t>
      </w:r>
      <w:r w:rsidRPr="00C944DB">
        <w:rPr>
          <w:rFonts w:ascii="宋体" w:eastAsia="宋体" w:hAnsi="宋体" w:cs="宋体"/>
          <w:b/>
          <w:kern w:val="0"/>
          <w:sz w:val="17"/>
          <w:szCs w:val="17"/>
        </w:rPr>
        <w:t>日</w:t>
      </w:r>
      <w:r w:rsidRPr="00641EE2">
        <w:rPr>
          <w:rFonts w:ascii="宋体" w:eastAsia="宋体" w:hAnsi="宋体" w:cs="宋体"/>
          <w:kern w:val="0"/>
          <w:sz w:val="17"/>
          <w:szCs w:val="17"/>
        </w:rPr>
        <w:t>，教务处对报名学生相关资格及支撑材料进行审查。</w:t>
      </w:r>
    </w:p>
    <w:p w14:paraId="1E1F00A9" w14:textId="7FA85AAE"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3.笔试：</w:t>
      </w:r>
      <w:r w:rsidRPr="00C944DB">
        <w:rPr>
          <w:rFonts w:ascii="宋体" w:eastAsia="宋体" w:hAnsi="宋体" w:cs="宋体"/>
          <w:b/>
          <w:kern w:val="0"/>
          <w:sz w:val="17"/>
          <w:szCs w:val="17"/>
        </w:rPr>
        <w:t>202</w:t>
      </w:r>
      <w:r w:rsidRPr="00C944DB">
        <w:rPr>
          <w:rFonts w:ascii="宋体" w:eastAsia="宋体" w:hAnsi="宋体" w:cs="宋体" w:hint="eastAsia"/>
          <w:b/>
          <w:kern w:val="0"/>
          <w:sz w:val="17"/>
          <w:szCs w:val="17"/>
        </w:rPr>
        <w:t>4</w:t>
      </w:r>
      <w:r w:rsidRPr="00C944DB">
        <w:rPr>
          <w:rFonts w:ascii="宋体" w:eastAsia="宋体" w:hAnsi="宋体" w:cs="宋体"/>
          <w:b/>
          <w:kern w:val="0"/>
          <w:sz w:val="17"/>
          <w:szCs w:val="17"/>
        </w:rPr>
        <w:t>年9月</w:t>
      </w:r>
      <w:r w:rsidR="00AA5DF2" w:rsidRPr="00C944DB">
        <w:rPr>
          <w:rFonts w:ascii="宋体" w:eastAsia="宋体" w:hAnsi="宋体" w:cs="宋体" w:hint="eastAsia"/>
          <w:b/>
          <w:kern w:val="0"/>
          <w:sz w:val="17"/>
          <w:szCs w:val="17"/>
        </w:rPr>
        <w:t>1</w:t>
      </w:r>
      <w:r w:rsidR="00BC6762">
        <w:rPr>
          <w:rFonts w:ascii="宋体" w:eastAsia="宋体" w:hAnsi="宋体" w:cs="宋体"/>
          <w:b/>
          <w:kern w:val="0"/>
          <w:sz w:val="17"/>
          <w:szCs w:val="17"/>
        </w:rPr>
        <w:t>4</w:t>
      </w:r>
      <w:r w:rsidRPr="00C944DB">
        <w:rPr>
          <w:rFonts w:ascii="宋体" w:eastAsia="宋体" w:hAnsi="宋体" w:cs="宋体"/>
          <w:b/>
          <w:kern w:val="0"/>
          <w:sz w:val="17"/>
          <w:szCs w:val="17"/>
        </w:rPr>
        <w:t>日</w:t>
      </w:r>
      <w:r w:rsidRPr="00641EE2">
        <w:rPr>
          <w:rFonts w:ascii="宋体" w:eastAsia="宋体" w:hAnsi="宋体" w:cs="宋体"/>
          <w:kern w:val="0"/>
          <w:sz w:val="17"/>
          <w:szCs w:val="17"/>
        </w:rPr>
        <w:t>，笔试科目为数理综合，满分100分，</w:t>
      </w:r>
      <w:r w:rsidR="0040736A">
        <w:rPr>
          <w:rFonts w:ascii="宋体" w:eastAsia="宋体" w:hAnsi="宋体" w:cs="宋体" w:hint="eastAsia"/>
          <w:kern w:val="0"/>
          <w:sz w:val="17"/>
          <w:szCs w:val="17"/>
        </w:rPr>
        <w:t>考试时间</w:t>
      </w:r>
      <w:r w:rsidRPr="00641EE2">
        <w:rPr>
          <w:rFonts w:ascii="宋体" w:eastAsia="宋体" w:hAnsi="宋体" w:cs="宋体"/>
          <w:kern w:val="0"/>
          <w:sz w:val="17"/>
          <w:szCs w:val="17"/>
        </w:rPr>
        <w:t>120分钟，主要考察学生数学、物理综合水平。考试大纲见附件。</w:t>
      </w:r>
    </w:p>
    <w:p w14:paraId="26690A3E" w14:textId="77777777" w:rsidR="00641EE2"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根据笔试成绩，按照招生人数的120%（不超过72人，其中面向人工智能、智能制造工程、机器人工程三个专业不超过36人，面向其他专业不超过36人）确定综合面试名单。</w:t>
      </w:r>
    </w:p>
    <w:p w14:paraId="26BAC4DE" w14:textId="2AE9185E" w:rsidR="00E6368A" w:rsidRDefault="00641EE2" w:rsidP="00641EE2">
      <w:pPr>
        <w:rPr>
          <w:rFonts w:ascii="宋体" w:eastAsia="宋体" w:hAnsi="宋体" w:cs="宋体" w:hint="eastAsia"/>
          <w:kern w:val="0"/>
          <w:sz w:val="24"/>
          <w:szCs w:val="24"/>
        </w:rPr>
      </w:pPr>
      <w:r w:rsidRPr="00641EE2">
        <w:rPr>
          <w:rFonts w:ascii="宋体" w:eastAsia="宋体" w:hAnsi="宋体" w:cs="宋体"/>
          <w:b/>
          <w:bCs/>
          <w:kern w:val="0"/>
          <w:sz w:val="17"/>
        </w:rPr>
        <w:t>考生须携带学生证和笔试准考证到指定考场参加笔试</w:t>
      </w:r>
      <w:r w:rsidR="00166E78">
        <w:rPr>
          <w:rFonts w:ascii="宋体" w:eastAsia="宋体" w:hAnsi="宋体" w:cs="宋体"/>
          <w:b/>
          <w:bCs/>
          <w:kern w:val="0"/>
          <w:sz w:val="17"/>
        </w:rPr>
        <w:t>。</w:t>
      </w:r>
    </w:p>
    <w:p w14:paraId="661F320B" w14:textId="2CACE929" w:rsidR="00E6368A"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4.综合面试：</w:t>
      </w:r>
      <w:r w:rsidRPr="00C944DB">
        <w:rPr>
          <w:rFonts w:ascii="宋体" w:eastAsia="宋体" w:hAnsi="宋体" w:cs="宋体"/>
          <w:b/>
          <w:kern w:val="0"/>
          <w:sz w:val="17"/>
          <w:szCs w:val="17"/>
        </w:rPr>
        <w:t>202</w:t>
      </w:r>
      <w:r w:rsidRPr="00C944DB">
        <w:rPr>
          <w:rFonts w:ascii="宋体" w:eastAsia="宋体" w:hAnsi="宋体" w:cs="宋体" w:hint="eastAsia"/>
          <w:b/>
          <w:kern w:val="0"/>
          <w:sz w:val="17"/>
          <w:szCs w:val="17"/>
        </w:rPr>
        <w:t>4</w:t>
      </w:r>
      <w:r w:rsidRPr="00C944DB">
        <w:rPr>
          <w:rFonts w:ascii="宋体" w:eastAsia="宋体" w:hAnsi="宋体" w:cs="宋体"/>
          <w:b/>
          <w:kern w:val="0"/>
          <w:sz w:val="17"/>
          <w:szCs w:val="17"/>
        </w:rPr>
        <w:t>年9月</w:t>
      </w:r>
      <w:r w:rsidR="00311494">
        <w:rPr>
          <w:rFonts w:ascii="宋体" w:eastAsia="宋体" w:hAnsi="宋体" w:cs="宋体"/>
          <w:b/>
          <w:kern w:val="0"/>
          <w:sz w:val="17"/>
          <w:szCs w:val="17"/>
        </w:rPr>
        <w:t>19</w:t>
      </w:r>
      <w:r w:rsidRPr="00C944DB">
        <w:rPr>
          <w:rFonts w:ascii="宋体" w:eastAsia="宋体" w:hAnsi="宋体" w:cs="宋体"/>
          <w:b/>
          <w:kern w:val="0"/>
          <w:sz w:val="17"/>
          <w:szCs w:val="17"/>
        </w:rPr>
        <w:t>日</w:t>
      </w:r>
      <w:r w:rsidRPr="00641EE2">
        <w:rPr>
          <w:rFonts w:ascii="宋体" w:eastAsia="宋体" w:hAnsi="宋体" w:cs="宋体"/>
          <w:kern w:val="0"/>
          <w:sz w:val="17"/>
          <w:szCs w:val="17"/>
        </w:rPr>
        <w:t>，综合面试满分100分，主要考察学生思想品格、潜在特质、压力承受能力、沟通能力、英语能力、对“智能科学和先进制造”领域的理解等。</w:t>
      </w:r>
    </w:p>
    <w:p w14:paraId="55CFAF14" w14:textId="77777777" w:rsidR="00E6368A" w:rsidRDefault="00641EE2" w:rsidP="00641EE2">
      <w:pPr>
        <w:rPr>
          <w:rFonts w:ascii="宋体" w:eastAsia="宋体" w:hAnsi="宋体" w:cs="宋体" w:hint="eastAsia"/>
          <w:kern w:val="0"/>
          <w:sz w:val="24"/>
          <w:szCs w:val="24"/>
        </w:rPr>
      </w:pPr>
      <w:r w:rsidRPr="00641EE2">
        <w:rPr>
          <w:rFonts w:ascii="宋体" w:eastAsia="宋体" w:hAnsi="宋体" w:cs="宋体"/>
          <w:b/>
          <w:bCs/>
          <w:kern w:val="0"/>
          <w:sz w:val="17"/>
        </w:rPr>
        <w:t>笔试和面试具体时间及地点另行通知。</w:t>
      </w:r>
    </w:p>
    <w:p w14:paraId="1B7C7F5D" w14:textId="77777777" w:rsidR="00E6368A"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lastRenderedPageBreak/>
        <w:t>5.录取结果公示：根据选拔总成绩（笔试成绩×70%+综合面试成绩×30%）确定拟录取名单，在教务处网站公示。</w:t>
      </w:r>
    </w:p>
    <w:p w14:paraId="122ED83F" w14:textId="77777777" w:rsidR="00E6368A"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6.学籍调整：获得录取的学生，签署“实验班选拔录取专业调整确认书”，学籍所在专业调整至智能科学与先进制造实验班。</w:t>
      </w:r>
    </w:p>
    <w:p w14:paraId="2A2AAAFA" w14:textId="6EE9DA76" w:rsidR="00E6368A"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7.报到：录取到智能科学与先进制造实验班的202</w:t>
      </w:r>
      <w:r w:rsidR="00E6368A">
        <w:rPr>
          <w:rFonts w:ascii="宋体" w:eastAsia="宋体" w:hAnsi="宋体" w:cs="宋体" w:hint="eastAsia"/>
          <w:kern w:val="0"/>
          <w:sz w:val="17"/>
          <w:szCs w:val="17"/>
        </w:rPr>
        <w:t>4</w:t>
      </w:r>
      <w:r w:rsidRPr="00641EE2">
        <w:rPr>
          <w:rFonts w:ascii="宋体" w:eastAsia="宋体" w:hAnsi="宋体" w:cs="宋体"/>
          <w:kern w:val="0"/>
          <w:sz w:val="17"/>
          <w:szCs w:val="17"/>
        </w:rPr>
        <w:t>级新生，在</w:t>
      </w:r>
      <w:r w:rsidRPr="0040736A">
        <w:rPr>
          <w:rFonts w:ascii="宋体" w:eastAsia="宋体" w:hAnsi="宋体" w:cs="宋体"/>
          <w:b/>
          <w:bCs/>
          <w:kern w:val="0"/>
          <w:sz w:val="17"/>
          <w:szCs w:val="17"/>
        </w:rPr>
        <w:t>202</w:t>
      </w:r>
      <w:r w:rsidR="00E6368A" w:rsidRPr="0040736A">
        <w:rPr>
          <w:rFonts w:ascii="宋体" w:eastAsia="宋体" w:hAnsi="宋体" w:cs="宋体" w:hint="eastAsia"/>
          <w:b/>
          <w:bCs/>
          <w:kern w:val="0"/>
          <w:sz w:val="17"/>
          <w:szCs w:val="17"/>
        </w:rPr>
        <w:t>4</w:t>
      </w:r>
      <w:r w:rsidRPr="0040736A">
        <w:rPr>
          <w:rFonts w:ascii="宋体" w:eastAsia="宋体" w:hAnsi="宋体" w:cs="宋体"/>
          <w:b/>
          <w:bCs/>
          <w:kern w:val="0"/>
          <w:sz w:val="17"/>
          <w:szCs w:val="17"/>
        </w:rPr>
        <w:t>年9月</w:t>
      </w:r>
      <w:r w:rsidR="00311494" w:rsidRPr="0040736A">
        <w:rPr>
          <w:rFonts w:ascii="宋体" w:eastAsia="宋体" w:hAnsi="宋体" w:cs="宋体"/>
          <w:b/>
          <w:bCs/>
          <w:kern w:val="0"/>
          <w:sz w:val="17"/>
          <w:szCs w:val="17"/>
        </w:rPr>
        <w:t>2</w:t>
      </w:r>
      <w:r w:rsidR="0040736A" w:rsidRPr="0040736A">
        <w:rPr>
          <w:rFonts w:ascii="宋体" w:eastAsia="宋体" w:hAnsi="宋体" w:cs="宋体" w:hint="eastAsia"/>
          <w:b/>
          <w:bCs/>
          <w:kern w:val="0"/>
          <w:sz w:val="17"/>
          <w:szCs w:val="17"/>
        </w:rPr>
        <w:t>6</w:t>
      </w:r>
      <w:r w:rsidRPr="0040736A">
        <w:rPr>
          <w:rFonts w:ascii="宋体" w:eastAsia="宋体" w:hAnsi="宋体" w:cs="宋体"/>
          <w:b/>
          <w:bCs/>
          <w:kern w:val="0"/>
          <w:sz w:val="17"/>
          <w:szCs w:val="17"/>
        </w:rPr>
        <w:t>日</w:t>
      </w:r>
      <w:r w:rsidRPr="00641EE2">
        <w:rPr>
          <w:rFonts w:ascii="宋体" w:eastAsia="宋体" w:hAnsi="宋体" w:cs="宋体"/>
          <w:kern w:val="0"/>
          <w:sz w:val="17"/>
          <w:szCs w:val="17"/>
        </w:rPr>
        <w:t>前到人工智能学院办理报到。</w:t>
      </w:r>
    </w:p>
    <w:p w14:paraId="41EDF43D" w14:textId="189AEBF3" w:rsidR="00E6368A" w:rsidRDefault="00641EE2" w:rsidP="00641EE2">
      <w:pPr>
        <w:rPr>
          <w:rFonts w:ascii="宋体" w:eastAsia="宋体" w:hAnsi="宋体" w:cs="宋体" w:hint="eastAsia"/>
          <w:kern w:val="0"/>
          <w:sz w:val="17"/>
          <w:szCs w:val="17"/>
        </w:rPr>
      </w:pPr>
      <w:r w:rsidRPr="00641EE2">
        <w:rPr>
          <w:rFonts w:ascii="宋体" w:eastAsia="宋体" w:hAnsi="宋体" w:cs="宋体"/>
          <w:kern w:val="0"/>
          <w:sz w:val="17"/>
          <w:szCs w:val="17"/>
        </w:rPr>
        <w:t>8.开课准备：</w:t>
      </w:r>
      <w:r w:rsidR="0040736A" w:rsidRPr="00C944DB">
        <w:rPr>
          <w:rFonts w:ascii="宋体" w:eastAsia="宋体" w:hAnsi="宋体" w:cs="宋体"/>
          <w:b/>
          <w:kern w:val="0"/>
          <w:sz w:val="17"/>
          <w:szCs w:val="17"/>
        </w:rPr>
        <w:t>202</w:t>
      </w:r>
      <w:r w:rsidR="0040736A" w:rsidRPr="00C944DB">
        <w:rPr>
          <w:rFonts w:ascii="宋体" w:eastAsia="宋体" w:hAnsi="宋体" w:cs="宋体" w:hint="eastAsia"/>
          <w:b/>
          <w:kern w:val="0"/>
          <w:sz w:val="17"/>
          <w:szCs w:val="17"/>
        </w:rPr>
        <w:t>4</w:t>
      </w:r>
      <w:r w:rsidR="0040736A" w:rsidRPr="00C944DB">
        <w:rPr>
          <w:rFonts w:ascii="宋体" w:eastAsia="宋体" w:hAnsi="宋体" w:cs="宋体"/>
          <w:b/>
          <w:kern w:val="0"/>
          <w:sz w:val="17"/>
          <w:szCs w:val="17"/>
        </w:rPr>
        <w:t>年9月</w:t>
      </w:r>
      <w:r w:rsidR="0040736A">
        <w:rPr>
          <w:rFonts w:ascii="宋体" w:eastAsia="宋体" w:hAnsi="宋体" w:cs="宋体" w:hint="eastAsia"/>
          <w:b/>
          <w:kern w:val="0"/>
          <w:sz w:val="17"/>
          <w:szCs w:val="17"/>
        </w:rPr>
        <w:t>30日前</w:t>
      </w:r>
      <w:r w:rsidRPr="00641EE2">
        <w:rPr>
          <w:rFonts w:ascii="宋体" w:eastAsia="宋体" w:hAnsi="宋体" w:cs="宋体"/>
          <w:kern w:val="0"/>
          <w:sz w:val="17"/>
          <w:szCs w:val="17"/>
        </w:rPr>
        <w:t>按照智能科学与先进制造实验班培养方案进行新学期选课及教材领取。</w:t>
      </w:r>
    </w:p>
    <w:p w14:paraId="60BFA392" w14:textId="2ED688C1" w:rsidR="00E6368A" w:rsidRPr="00E02362" w:rsidRDefault="00E02362" w:rsidP="00641EE2">
      <w:pPr>
        <w:rPr>
          <w:rFonts w:ascii="Microsoft YaHei UI" w:eastAsia="Microsoft YaHei UI" w:hAnsi="Microsoft YaHei UI" w:cs="宋体" w:hint="eastAsia"/>
          <w:b/>
          <w:bCs/>
          <w:spacing w:val="6"/>
          <w:kern w:val="0"/>
          <w:sz w:val="18"/>
          <w:szCs w:val="18"/>
        </w:rPr>
      </w:pPr>
      <w:r w:rsidRPr="00E02362">
        <w:rPr>
          <w:rFonts w:ascii="Microsoft YaHei UI" w:eastAsia="Microsoft YaHei UI" w:hAnsi="Microsoft YaHei UI" w:cs="宋体" w:hint="eastAsia"/>
          <w:b/>
          <w:bCs/>
          <w:spacing w:val="6"/>
          <w:kern w:val="0"/>
          <w:sz w:val="18"/>
          <w:szCs w:val="18"/>
        </w:rPr>
        <w:t>五</w:t>
      </w:r>
      <w:r w:rsidR="00641EE2" w:rsidRPr="00E02362">
        <w:rPr>
          <w:rFonts w:ascii="Microsoft YaHei UI" w:eastAsia="Microsoft YaHei UI" w:hAnsi="Microsoft YaHei UI" w:cs="宋体"/>
          <w:b/>
          <w:bCs/>
          <w:spacing w:val="6"/>
          <w:kern w:val="0"/>
          <w:sz w:val="18"/>
          <w:szCs w:val="18"/>
        </w:rPr>
        <w:t>、其他</w:t>
      </w:r>
    </w:p>
    <w:p w14:paraId="4A245CF5" w14:textId="33110264" w:rsidR="00D31AE0" w:rsidRPr="009915D5" w:rsidRDefault="00641EE2" w:rsidP="00641EE2">
      <w:pPr>
        <w:rPr>
          <w:rFonts w:ascii="宋体" w:eastAsia="宋体" w:hAnsi="宋体" w:cs="宋体" w:hint="eastAsia"/>
          <w:b/>
          <w:kern w:val="0"/>
          <w:sz w:val="17"/>
          <w:szCs w:val="17"/>
        </w:rPr>
      </w:pPr>
      <w:r w:rsidRPr="009915D5">
        <w:rPr>
          <w:rFonts w:ascii="宋体" w:eastAsia="宋体" w:hAnsi="宋体" w:cs="宋体"/>
          <w:b/>
          <w:kern w:val="0"/>
          <w:sz w:val="17"/>
          <w:szCs w:val="17"/>
        </w:rPr>
        <w:t>政策宣讲答疑：</w:t>
      </w:r>
      <w:r w:rsidR="00D31AE0" w:rsidRPr="009915D5">
        <w:rPr>
          <w:rFonts w:ascii="宋体" w:eastAsia="宋体" w:hAnsi="宋体" w:cs="宋体" w:hint="eastAsia"/>
          <w:b/>
          <w:kern w:val="0"/>
          <w:sz w:val="17"/>
          <w:szCs w:val="17"/>
        </w:rPr>
        <w:t xml:space="preserve"> </w:t>
      </w:r>
      <w:r w:rsidR="00E6368A" w:rsidRPr="009915D5">
        <w:rPr>
          <w:rFonts w:ascii="宋体" w:eastAsia="宋体" w:hAnsi="宋体" w:cs="宋体" w:hint="eastAsia"/>
          <w:b/>
          <w:kern w:val="0"/>
          <w:sz w:val="17"/>
          <w:szCs w:val="17"/>
        </w:rPr>
        <w:t>9</w:t>
      </w:r>
      <w:r w:rsidRPr="009915D5">
        <w:rPr>
          <w:rFonts w:ascii="宋体" w:eastAsia="宋体" w:hAnsi="宋体" w:cs="宋体"/>
          <w:b/>
          <w:kern w:val="0"/>
          <w:sz w:val="17"/>
          <w:szCs w:val="17"/>
        </w:rPr>
        <w:t>月</w:t>
      </w:r>
      <w:r w:rsidR="00ED28D7" w:rsidRPr="009915D5">
        <w:rPr>
          <w:rFonts w:ascii="宋体" w:eastAsia="宋体" w:hAnsi="宋体" w:cs="宋体" w:hint="eastAsia"/>
          <w:b/>
          <w:kern w:val="0"/>
          <w:sz w:val="17"/>
          <w:szCs w:val="17"/>
        </w:rPr>
        <w:t>9</w:t>
      </w:r>
      <w:r w:rsidRPr="009915D5">
        <w:rPr>
          <w:rFonts w:ascii="宋体" w:eastAsia="宋体" w:hAnsi="宋体" w:cs="宋体"/>
          <w:b/>
          <w:kern w:val="0"/>
          <w:sz w:val="17"/>
          <w:szCs w:val="17"/>
        </w:rPr>
        <w:t>日</w:t>
      </w:r>
      <w:r w:rsidR="00D31AE0" w:rsidRPr="009915D5">
        <w:rPr>
          <w:rFonts w:ascii="宋体" w:eastAsia="宋体" w:hAnsi="宋体" w:cs="宋体"/>
          <w:b/>
          <w:kern w:val="0"/>
          <w:sz w:val="17"/>
          <w:szCs w:val="17"/>
        </w:rPr>
        <w:t>晚</w:t>
      </w:r>
      <w:r w:rsidR="00D31AE0" w:rsidRPr="009915D5">
        <w:rPr>
          <w:rFonts w:ascii="宋体" w:eastAsia="宋体" w:hAnsi="宋体" w:cs="宋体" w:hint="eastAsia"/>
          <w:b/>
          <w:kern w:val="0"/>
          <w:sz w:val="17"/>
          <w:szCs w:val="17"/>
        </w:rPr>
        <w:t>1</w:t>
      </w:r>
      <w:r w:rsidR="00D31AE0" w:rsidRPr="009915D5">
        <w:rPr>
          <w:rFonts w:ascii="宋体" w:eastAsia="宋体" w:hAnsi="宋体" w:cs="宋体"/>
          <w:b/>
          <w:kern w:val="0"/>
          <w:sz w:val="17"/>
          <w:szCs w:val="17"/>
        </w:rPr>
        <w:t>9:00，</w:t>
      </w:r>
      <w:r w:rsidRPr="009915D5">
        <w:rPr>
          <w:rFonts w:ascii="宋体" w:eastAsia="宋体" w:hAnsi="宋体" w:cs="宋体"/>
          <w:b/>
          <w:kern w:val="0"/>
          <w:sz w:val="17"/>
          <w:szCs w:val="17"/>
        </w:rPr>
        <w:t>通过雨课堂直播课程方式进行，</w:t>
      </w:r>
      <w:r w:rsidR="0040736A" w:rsidRPr="009915D5">
        <w:rPr>
          <w:rFonts w:ascii="宋体" w:eastAsia="宋体" w:hAnsi="宋体" w:cs="宋体" w:hint="eastAsia"/>
          <w:b/>
          <w:kern w:val="0"/>
          <w:sz w:val="17"/>
          <w:szCs w:val="17"/>
        </w:rPr>
        <w:t>学生</w:t>
      </w:r>
      <w:r w:rsidRPr="009915D5">
        <w:rPr>
          <w:rFonts w:ascii="宋体" w:eastAsia="宋体" w:hAnsi="宋体" w:cs="宋体"/>
          <w:b/>
          <w:kern w:val="0"/>
          <w:sz w:val="17"/>
          <w:szCs w:val="17"/>
        </w:rPr>
        <w:t>登录雨课堂即可观看。</w:t>
      </w:r>
    </w:p>
    <w:p w14:paraId="30AB6E94" w14:textId="77777777" w:rsidR="00E6368A" w:rsidRDefault="00641EE2" w:rsidP="00641EE2">
      <w:pPr>
        <w:rPr>
          <w:rFonts w:ascii="宋体" w:eastAsia="宋体" w:hAnsi="宋体" w:cs="宋体" w:hint="eastAsia"/>
          <w:kern w:val="0"/>
          <w:sz w:val="24"/>
          <w:szCs w:val="24"/>
        </w:rPr>
      </w:pPr>
      <w:r w:rsidRPr="00641EE2">
        <w:rPr>
          <w:rFonts w:ascii="宋体" w:eastAsia="宋体" w:hAnsi="宋体" w:cs="宋体"/>
          <w:kern w:val="0"/>
          <w:sz w:val="17"/>
          <w:szCs w:val="17"/>
        </w:rPr>
        <w:t>以上为计划时间安排，如有变动，将通过雨课堂发布公告通知，同时也会在教务处网站（http://jw.tust.edu.cn）及时公布,请考生关注教务处网站。</w:t>
      </w:r>
    </w:p>
    <w:p w14:paraId="40812701" w14:textId="77777777" w:rsidR="00673FE5" w:rsidRDefault="00673FE5" w:rsidP="00641EE2">
      <w:pPr>
        <w:rPr>
          <w:rFonts w:ascii="宋体" w:eastAsia="宋体" w:hAnsi="宋体" w:cs="宋体" w:hint="eastAsia"/>
          <w:kern w:val="0"/>
          <w:sz w:val="17"/>
          <w:szCs w:val="17"/>
        </w:rPr>
      </w:pPr>
    </w:p>
    <w:p w14:paraId="3BBDF9DC" w14:textId="6CA7A04A" w:rsidR="00B1390B" w:rsidRPr="00FD418D" w:rsidRDefault="00641EE2" w:rsidP="00641EE2">
      <w:pPr>
        <w:rPr>
          <w:rFonts w:ascii="宋体" w:eastAsia="宋体" w:hAnsi="宋体" w:cs="宋体" w:hint="eastAsia"/>
          <w:color w:val="548DD4" w:themeColor="text2" w:themeTint="99"/>
          <w:kern w:val="0"/>
          <w:sz w:val="17"/>
          <w:szCs w:val="17"/>
        </w:rPr>
      </w:pPr>
      <w:r w:rsidRPr="00641EE2">
        <w:rPr>
          <w:rFonts w:ascii="宋体" w:eastAsia="宋体" w:hAnsi="宋体" w:cs="宋体"/>
          <w:kern w:val="0"/>
          <w:sz w:val="17"/>
          <w:szCs w:val="17"/>
        </w:rPr>
        <w:t>附件：</w:t>
      </w:r>
      <w:hyperlink r:id="rId6" w:history="1">
        <w:r w:rsidR="0032723E" w:rsidRPr="0032723E">
          <w:rPr>
            <w:rFonts w:ascii="宋体" w:eastAsia="宋体" w:hAnsi="宋体" w:cs="宋体" w:hint="eastAsia"/>
            <w:color w:val="000000" w:themeColor="text1"/>
            <w:kern w:val="0"/>
            <w:sz w:val="17"/>
            <w:szCs w:val="17"/>
          </w:rPr>
          <w:t>天津科技大学2024年智能科学与先进制造实验班选拔</w:t>
        </w:r>
        <w:r w:rsidR="00B6357D">
          <w:rPr>
            <w:rFonts w:ascii="宋体" w:eastAsia="宋体" w:hAnsi="宋体" w:cs="宋体" w:hint="eastAsia"/>
            <w:color w:val="000000" w:themeColor="text1"/>
            <w:kern w:val="0"/>
            <w:sz w:val="17"/>
            <w:szCs w:val="17"/>
          </w:rPr>
          <w:t>招生</w:t>
        </w:r>
        <w:r w:rsidR="0032723E" w:rsidRPr="0032723E">
          <w:rPr>
            <w:rFonts w:ascii="宋体" w:eastAsia="宋体" w:hAnsi="宋体" w:cs="宋体" w:hint="eastAsia"/>
            <w:color w:val="000000" w:themeColor="text1"/>
            <w:kern w:val="0"/>
            <w:sz w:val="17"/>
            <w:szCs w:val="17"/>
          </w:rPr>
          <w:t>数学物理综合科目考试大纲</w:t>
        </w:r>
        <w:r w:rsidRPr="00673FE5">
          <w:rPr>
            <w:rFonts w:ascii="宋体" w:eastAsia="宋体" w:hAnsi="宋体" w:cs="宋体"/>
            <w:color w:val="000000" w:themeColor="text1"/>
            <w:kern w:val="0"/>
            <w:sz w:val="17"/>
            <w:szCs w:val="17"/>
          </w:rPr>
          <w:t>.pdf</w:t>
        </w:r>
      </w:hyperlink>
    </w:p>
    <w:sectPr w:rsidR="00B1390B" w:rsidRPr="00FD418D" w:rsidSect="00017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EB77" w14:textId="77777777" w:rsidR="00A94734" w:rsidRDefault="00A94734" w:rsidP="00641EE2">
      <w:r>
        <w:separator/>
      </w:r>
    </w:p>
  </w:endnote>
  <w:endnote w:type="continuationSeparator" w:id="0">
    <w:p w14:paraId="0871E9E1" w14:textId="77777777" w:rsidR="00A94734" w:rsidRDefault="00A94734" w:rsidP="0064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3902" w14:textId="77777777" w:rsidR="00A94734" w:rsidRDefault="00A94734" w:rsidP="00641EE2">
      <w:r>
        <w:separator/>
      </w:r>
    </w:p>
  </w:footnote>
  <w:footnote w:type="continuationSeparator" w:id="0">
    <w:p w14:paraId="5BEE9DFD" w14:textId="77777777" w:rsidR="00A94734" w:rsidRDefault="00A94734" w:rsidP="0064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1EE2"/>
    <w:rsid w:val="00017F69"/>
    <w:rsid w:val="00081907"/>
    <w:rsid w:val="000E64E9"/>
    <w:rsid w:val="00166E78"/>
    <w:rsid w:val="001C5DE4"/>
    <w:rsid w:val="00254487"/>
    <w:rsid w:val="00296DEE"/>
    <w:rsid w:val="00311494"/>
    <w:rsid w:val="0032723E"/>
    <w:rsid w:val="0040736A"/>
    <w:rsid w:val="004346C7"/>
    <w:rsid w:val="00482CC6"/>
    <w:rsid w:val="004E5A7B"/>
    <w:rsid w:val="00534965"/>
    <w:rsid w:val="005D1CEC"/>
    <w:rsid w:val="0060621F"/>
    <w:rsid w:val="00641EE2"/>
    <w:rsid w:val="00673FE5"/>
    <w:rsid w:val="006E7919"/>
    <w:rsid w:val="006F2938"/>
    <w:rsid w:val="007530C7"/>
    <w:rsid w:val="0081315F"/>
    <w:rsid w:val="00814AAE"/>
    <w:rsid w:val="00823737"/>
    <w:rsid w:val="00837F2F"/>
    <w:rsid w:val="00865CD1"/>
    <w:rsid w:val="00920051"/>
    <w:rsid w:val="009915D5"/>
    <w:rsid w:val="00A42BE4"/>
    <w:rsid w:val="00A6659B"/>
    <w:rsid w:val="00A904CF"/>
    <w:rsid w:val="00A94734"/>
    <w:rsid w:val="00AA5DF2"/>
    <w:rsid w:val="00B0419C"/>
    <w:rsid w:val="00B1390B"/>
    <w:rsid w:val="00B6357D"/>
    <w:rsid w:val="00BC6762"/>
    <w:rsid w:val="00C11F9F"/>
    <w:rsid w:val="00C944DB"/>
    <w:rsid w:val="00C94A48"/>
    <w:rsid w:val="00CA7788"/>
    <w:rsid w:val="00CC23E6"/>
    <w:rsid w:val="00CE0950"/>
    <w:rsid w:val="00D31AE0"/>
    <w:rsid w:val="00D73134"/>
    <w:rsid w:val="00E02362"/>
    <w:rsid w:val="00E6368A"/>
    <w:rsid w:val="00E70EFB"/>
    <w:rsid w:val="00EA5003"/>
    <w:rsid w:val="00EB3C60"/>
    <w:rsid w:val="00ED28D7"/>
    <w:rsid w:val="00F230AD"/>
    <w:rsid w:val="00F83A9D"/>
    <w:rsid w:val="00FD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9D74"/>
  <w15:docId w15:val="{950DB6FD-88B8-4F42-B152-DD6D89B3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E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1EE2"/>
    <w:rPr>
      <w:sz w:val="18"/>
      <w:szCs w:val="18"/>
    </w:rPr>
  </w:style>
  <w:style w:type="paragraph" w:styleId="a5">
    <w:name w:val="footer"/>
    <w:basedOn w:val="a"/>
    <w:link w:val="a6"/>
    <w:uiPriority w:val="99"/>
    <w:unhideWhenUsed/>
    <w:rsid w:val="00641EE2"/>
    <w:pPr>
      <w:tabs>
        <w:tab w:val="center" w:pos="4153"/>
        <w:tab w:val="right" w:pos="8306"/>
      </w:tabs>
      <w:snapToGrid w:val="0"/>
      <w:jc w:val="left"/>
    </w:pPr>
    <w:rPr>
      <w:sz w:val="18"/>
      <w:szCs w:val="18"/>
    </w:rPr>
  </w:style>
  <w:style w:type="character" w:customStyle="1" w:styleId="a6">
    <w:name w:val="页脚 字符"/>
    <w:basedOn w:val="a0"/>
    <w:link w:val="a5"/>
    <w:uiPriority w:val="99"/>
    <w:rsid w:val="00641EE2"/>
    <w:rPr>
      <w:sz w:val="18"/>
      <w:szCs w:val="18"/>
    </w:rPr>
  </w:style>
  <w:style w:type="paragraph" w:styleId="a7">
    <w:name w:val="Normal (Web)"/>
    <w:basedOn w:val="a"/>
    <w:uiPriority w:val="99"/>
    <w:semiHidden/>
    <w:unhideWhenUsed/>
    <w:rsid w:val="00641E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41EE2"/>
    <w:rPr>
      <w:b/>
      <w:bCs/>
    </w:rPr>
  </w:style>
  <w:style w:type="character" w:styleId="a9">
    <w:name w:val="Hyperlink"/>
    <w:basedOn w:val="a0"/>
    <w:uiPriority w:val="99"/>
    <w:semiHidden/>
    <w:unhideWhenUsed/>
    <w:rsid w:val="00641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jM5MTM4MTU0MA==&amp;mid=2658427878&amp;idx=2&amp;sn=ea05f5e88c1d12c392907f14bb4ca1e6&amp;chksm=bce374765f1a7b93ee5c7aa9e69234f4172dd451437b3652049e7050cf6f78bf862fcf53c657&amp;mpshare=1&amp;scene=1&amp;srcid=08190rlq6vKvZSSYrLpZd3RB&amp;sharer_shareinfo=fd407db3cdd11622ee44aad75b10bc5d&amp;sharer_shareinfo_first=e3630128719c835640bacb9994ac3560&amp;key=daf9bdc5abc4e8d0e282d246c062e46aa453d622a706740fb89fd6d939a7292009b3745124d102133dfbd1361985f4857f60a0945ea8a93ea45d5ff20592a0d43eefea6efa776170738eb5aa5a6f3865bbbc25845fa8a9a4fffc79a09576780873ee5457820a20b438bfd198f2028278324e42bab2a68b99449e6a6b124fdf00&amp;ascene=0&amp;uin=MjQ1NDA5NjQ4MQ%3D%3D&amp;devicetype=Windows+11+x64&amp;version=63090b11&amp;lang=zh_CN&amp;countrycode=CN&amp;exportkey=n_ChQIAhIQwjxFGvruBWLhN1ykDa1yfBLmAQIE97dBBAEAAAAAANnONYPNwZoAAAAOpnltbLcz9gKNyK89dVj0S7kYh7Tny8efJfo72m256L%2F5JQu9ym4VwKIgbLAl7oZxf9slrZtGfGERn1VKrIQoLQkQMveazJuOc4wxQJ%2F3TbHU2HrLlQAJjAfWooJhJ%2FnDOuIACrGD1zUfyoY3vVvbJiEFGyWdiWK%2FXUvUtOkpyqOQNpX3MOatkiuUgERCNV%2B%2F69vPf66eL4GNhP9iZD%2Fi4PQQvpDuJzTKMLjjLK3Bs0kRoitKjyrb%2BlsCDIyWXs9nGhyrXSEa%2FxXvcSUgl1HO&amp;acctmode=0&amp;pass_ticket=gVVhJvYXOLnHw3uzO36Fo1VRqczBKDGYYE5MbPcrgBc%2B%2BbmDZ9EoNGA7e%2FXG%2Fv%2Bm&amp;wx_header=1&amp;fasttmpl_type=0&amp;fasttmpl_fullversion=7346006-zh_CN-zip&amp;fasttmpl_flag=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苏静</cp:lastModifiedBy>
  <cp:revision>23</cp:revision>
  <dcterms:created xsi:type="dcterms:W3CDTF">2024-08-25T01:52:00Z</dcterms:created>
  <dcterms:modified xsi:type="dcterms:W3CDTF">2024-09-02T08:28:00Z</dcterms:modified>
</cp:coreProperties>
</file>