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6A75" w14:textId="77777777" w:rsidR="005F567D" w:rsidRDefault="004D2702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教务处关于开展2</w:t>
      </w:r>
      <w:r>
        <w:rPr>
          <w:rFonts w:ascii="微软雅黑" w:eastAsia="微软雅黑" w:hAnsi="微软雅黑"/>
          <w:b/>
          <w:bCs/>
          <w:sz w:val="28"/>
          <w:szCs w:val="28"/>
        </w:rPr>
        <w:t>021</w:t>
      </w:r>
      <w:r>
        <w:rPr>
          <w:rFonts w:ascii="微软雅黑" w:eastAsia="微软雅黑" w:hAnsi="微软雅黑" w:hint="eastAsia"/>
          <w:b/>
          <w:bCs/>
          <w:sz w:val="28"/>
          <w:szCs w:val="28"/>
        </w:rPr>
        <w:t>版本</w:t>
      </w:r>
      <w:proofErr w:type="gramStart"/>
      <w:r>
        <w:rPr>
          <w:rFonts w:ascii="微软雅黑" w:eastAsia="微软雅黑" w:hAnsi="微软雅黑" w:hint="eastAsia"/>
          <w:b/>
          <w:bCs/>
          <w:sz w:val="28"/>
          <w:szCs w:val="28"/>
        </w:rPr>
        <w:t>科人才</w:t>
      </w:r>
      <w:proofErr w:type="gramEnd"/>
      <w:r>
        <w:rPr>
          <w:rFonts w:ascii="微软雅黑" w:eastAsia="微软雅黑" w:hAnsi="微软雅黑" w:hint="eastAsia"/>
          <w:b/>
          <w:bCs/>
          <w:sz w:val="28"/>
          <w:szCs w:val="28"/>
        </w:rPr>
        <w:t>培养方案修改工作的通知</w:t>
      </w:r>
    </w:p>
    <w:p w14:paraId="6182EF22" w14:textId="77777777" w:rsidR="005F567D" w:rsidRDefault="004D2702">
      <w:pPr>
        <w:widowControl/>
        <w:spacing w:line="500" w:lineRule="exact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/>
          <w:color w:val="000000"/>
          <w:kern w:val="0"/>
          <w:sz w:val="28"/>
          <w:szCs w:val="28"/>
        </w:rPr>
        <w:t>各教学单位：</w:t>
      </w:r>
    </w:p>
    <w:p w14:paraId="771CC304" w14:textId="77777777" w:rsidR="005F567D" w:rsidRDefault="004D2702">
      <w:pPr>
        <w:widowControl/>
        <w:spacing w:line="500" w:lineRule="exact"/>
        <w:ind w:firstLine="480"/>
        <w:rPr>
          <w:rFonts w:ascii="楷体" w:eastAsia="楷体" w:hAnsi="楷体"/>
          <w:color w:val="333333"/>
          <w:spacing w:val="23"/>
          <w:sz w:val="28"/>
          <w:szCs w:val="28"/>
          <w:shd w:val="clear" w:color="auto" w:fill="FFFFFF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为进一步完善2021版本</w:t>
      </w:r>
      <w:proofErr w:type="gramStart"/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科人才</w:t>
      </w:r>
      <w:proofErr w:type="gramEnd"/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培养方案，更加科学合理，尽快更好完成2021版本</w:t>
      </w:r>
      <w:proofErr w:type="gramStart"/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科人才</w:t>
      </w:r>
      <w:proofErr w:type="gramEnd"/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培养方案制定工作，各教学单位应依据《天津科技大学关于制定2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021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版本科人才培养方案的指导意见》、《2021版本科人才培养方案修订要求（第二版）》以及反馈的修改意见（包括专家论证意见），按规定要求完成本科人才培养方案修改工作。现将具体工作安排通知如下：</w:t>
      </w:r>
    </w:p>
    <w:p w14:paraId="25725E3A" w14:textId="77777777" w:rsidR="005F567D" w:rsidRDefault="004D2702">
      <w:pPr>
        <w:spacing w:line="500" w:lineRule="exact"/>
        <w:jc w:val="left"/>
        <w:rPr>
          <w:rFonts w:ascii="楷体" w:eastAsia="楷体" w:hAnsi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color w:val="000000"/>
          <w:kern w:val="0"/>
          <w:sz w:val="28"/>
          <w:szCs w:val="28"/>
        </w:rPr>
        <w:t>一、工作内容和要求</w:t>
      </w:r>
    </w:p>
    <w:p w14:paraId="2F958E98" w14:textId="77777777" w:rsidR="005F567D" w:rsidRDefault="004D2702">
      <w:pPr>
        <w:spacing w:line="500" w:lineRule="exact"/>
        <w:ind w:firstLineChars="200" w:firstLine="560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1.对照《2021版本科人才培养方案修订要求（第二版）》以及反馈的修改意见（包括专家论证意见），逐条修改，完成本科人才培养方案修改工作。</w:t>
      </w:r>
    </w:p>
    <w:p w14:paraId="178C278D" w14:textId="77777777" w:rsidR="005F567D" w:rsidRDefault="004D2702">
      <w:pPr>
        <w:spacing w:line="500" w:lineRule="exact"/>
        <w:ind w:firstLineChars="200" w:firstLine="560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2.填写开课单位代码表，修改专业系、教研室的名称，编写对应的开课单位代码。</w:t>
      </w:r>
    </w:p>
    <w:p w14:paraId="76D606E3" w14:textId="7B984DC8" w:rsidR="005F567D" w:rsidRDefault="004D2702">
      <w:pPr>
        <w:spacing w:line="500" w:lineRule="exact"/>
        <w:ind w:firstLineChars="200" w:firstLine="560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/>
          <w:color w:val="000000"/>
          <w:kern w:val="0"/>
          <w:sz w:val="28"/>
          <w:szCs w:val="28"/>
        </w:rPr>
        <w:t>3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.</w:t>
      </w:r>
      <w:r w:rsidR="00105967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规划设计</w:t>
      </w:r>
      <w:r>
        <w:rPr>
          <w:rFonts w:ascii="楷体" w:eastAsia="楷体" w:hAnsi="楷体" w:cs="宋体" w:hint="eastAsia"/>
          <w:kern w:val="0"/>
          <w:sz w:val="28"/>
          <w:szCs w:val="28"/>
        </w:rPr>
        <w:t>劳动教育、就业指导实践课程，</w:t>
      </w:r>
      <w:r w:rsidR="00433786">
        <w:rPr>
          <w:rFonts w:ascii="楷体" w:eastAsia="楷体" w:hAnsi="楷体" w:cs="宋体" w:hint="eastAsia"/>
          <w:kern w:val="0"/>
          <w:sz w:val="28"/>
          <w:szCs w:val="28"/>
        </w:rPr>
        <w:t>完善</w:t>
      </w:r>
      <w:r w:rsidR="00433786" w:rsidRPr="007D5D42">
        <w:rPr>
          <w:rFonts w:ascii="楷体" w:eastAsia="楷体" w:hAnsi="楷体" w:cs="宋体" w:hint="eastAsia"/>
          <w:kern w:val="0"/>
          <w:sz w:val="28"/>
          <w:szCs w:val="28"/>
        </w:rPr>
        <w:t>实施方案</w:t>
      </w:r>
      <w:r>
        <w:rPr>
          <w:rFonts w:ascii="楷体" w:eastAsia="楷体" w:hAnsi="楷体" w:cs="宋体" w:hint="eastAsia"/>
          <w:kern w:val="0"/>
          <w:sz w:val="28"/>
          <w:szCs w:val="28"/>
        </w:rPr>
        <w:t>。</w:t>
      </w:r>
    </w:p>
    <w:p w14:paraId="0BD33B4A" w14:textId="77777777" w:rsidR="005F567D" w:rsidRDefault="004D2702">
      <w:pPr>
        <w:spacing w:line="500" w:lineRule="exact"/>
        <w:ind w:firstLineChars="200" w:firstLine="560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/>
          <w:color w:val="000000"/>
          <w:kern w:val="0"/>
          <w:sz w:val="28"/>
          <w:szCs w:val="28"/>
        </w:rPr>
        <w:t>4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.人才培养方案包含产业学院、特软学院、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中外合作办学专业、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创新人才实验班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、辅修专业、</w:t>
      </w:r>
      <w:proofErr w:type="gramStart"/>
      <w:r>
        <w:rPr>
          <w:rFonts w:ascii="楷体" w:eastAsia="楷体" w:hAnsi="楷体" w:cs="宋体"/>
          <w:color w:val="000000"/>
          <w:kern w:val="0"/>
          <w:sz w:val="28"/>
          <w:szCs w:val="28"/>
        </w:rPr>
        <w:t>微专业</w:t>
      </w:r>
      <w:proofErr w:type="gramEnd"/>
      <w:r>
        <w:rPr>
          <w:rFonts w:ascii="楷体" w:eastAsia="楷体" w:hAnsi="楷体" w:cs="宋体"/>
          <w:color w:val="000000"/>
          <w:kern w:val="0"/>
          <w:sz w:val="28"/>
          <w:szCs w:val="28"/>
        </w:rPr>
        <w:t>等，相关材料一并提交。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    </w:t>
      </w:r>
    </w:p>
    <w:p w14:paraId="41962D12" w14:textId="77777777" w:rsidR="005F567D" w:rsidRDefault="004D2702">
      <w:pPr>
        <w:spacing w:line="500" w:lineRule="exact"/>
        <w:rPr>
          <w:rFonts w:ascii="楷体" w:eastAsia="楷体" w:hAnsi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color w:val="000000"/>
          <w:kern w:val="0"/>
          <w:sz w:val="28"/>
          <w:szCs w:val="28"/>
        </w:rPr>
        <w:t>二、材料提交</w:t>
      </w:r>
    </w:p>
    <w:p w14:paraId="394BE54E" w14:textId="77777777" w:rsidR="005F567D" w:rsidRDefault="004D2702">
      <w:pPr>
        <w:spacing w:line="50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8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月2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6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日前：各学院提交本科人才培养方案定稿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及相关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材料。</w:t>
      </w:r>
    </w:p>
    <w:p w14:paraId="2FA8AC0A" w14:textId="77777777" w:rsidR="005F567D" w:rsidRDefault="004D2702">
      <w:pPr>
        <w:spacing w:line="50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提交材料包括：</w:t>
      </w:r>
    </w:p>
    <w:p w14:paraId="74DCD924" w14:textId="77777777" w:rsidR="005F567D" w:rsidRDefault="004D2702">
      <w:pPr>
        <w:widowControl/>
        <w:spacing w:line="50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1.</w:t>
      </w:r>
      <w:r>
        <w:rPr>
          <w:rFonts w:ascii="楷体" w:eastAsia="楷体" w:hAnsi="楷体" w:cs="宋体"/>
          <w:kern w:val="0"/>
          <w:sz w:val="28"/>
          <w:szCs w:val="28"/>
        </w:rPr>
        <w:t>2021版本</w:t>
      </w:r>
      <w:proofErr w:type="gramStart"/>
      <w:r>
        <w:rPr>
          <w:rFonts w:ascii="楷体" w:eastAsia="楷体" w:hAnsi="楷体" w:cs="宋体"/>
          <w:kern w:val="0"/>
          <w:sz w:val="28"/>
          <w:szCs w:val="28"/>
        </w:rPr>
        <w:t>科人才</w:t>
      </w:r>
      <w:proofErr w:type="gramEnd"/>
      <w:r>
        <w:rPr>
          <w:rFonts w:ascii="楷体" w:eastAsia="楷体" w:hAnsi="楷体" w:cs="宋体"/>
          <w:kern w:val="0"/>
          <w:sz w:val="28"/>
          <w:szCs w:val="28"/>
        </w:rPr>
        <w:t>培养方案（电子版、纸质版），</w:t>
      </w:r>
      <w:r>
        <w:rPr>
          <w:rFonts w:ascii="楷体" w:eastAsia="楷体" w:hAnsi="楷体" w:cs="宋体" w:hint="eastAsia"/>
          <w:kern w:val="0"/>
          <w:sz w:val="28"/>
          <w:szCs w:val="28"/>
        </w:rPr>
        <w:t>包括</w:t>
      </w:r>
      <w:r>
        <w:rPr>
          <w:rFonts w:ascii="楷体" w:eastAsia="楷体" w:hAnsi="楷体" w:cs="宋体"/>
          <w:kern w:val="0"/>
          <w:sz w:val="28"/>
          <w:szCs w:val="28"/>
        </w:rPr>
        <w:t>人才培养方案文字部分</w:t>
      </w:r>
      <w:r>
        <w:rPr>
          <w:rFonts w:ascii="楷体" w:eastAsia="楷体" w:hAnsi="楷体" w:cs="宋体" w:hint="eastAsia"/>
          <w:kern w:val="0"/>
          <w:sz w:val="28"/>
          <w:szCs w:val="28"/>
        </w:rPr>
        <w:t>、</w:t>
      </w:r>
      <w:r>
        <w:rPr>
          <w:rFonts w:ascii="楷体" w:eastAsia="楷体" w:hAnsi="楷体" w:cs="宋体"/>
          <w:kern w:val="0"/>
          <w:sz w:val="28"/>
          <w:szCs w:val="28"/>
        </w:rPr>
        <w:t>教学进程表、</w:t>
      </w:r>
      <w:r>
        <w:rPr>
          <w:rFonts w:ascii="楷体" w:eastAsia="楷体" w:hAnsi="楷体" w:cs="宋体" w:hint="eastAsia"/>
          <w:kern w:val="0"/>
          <w:sz w:val="28"/>
          <w:szCs w:val="28"/>
        </w:rPr>
        <w:t>主要</w:t>
      </w:r>
      <w:r>
        <w:rPr>
          <w:rFonts w:ascii="楷体" w:eastAsia="楷体" w:hAnsi="楷体" w:cs="宋体"/>
          <w:kern w:val="0"/>
          <w:sz w:val="28"/>
          <w:szCs w:val="28"/>
        </w:rPr>
        <w:t>课程拓扑图</w:t>
      </w:r>
      <w:r>
        <w:rPr>
          <w:rFonts w:ascii="楷体" w:eastAsia="楷体" w:hAnsi="楷体" w:cs="宋体" w:hint="eastAsia"/>
          <w:kern w:val="0"/>
          <w:sz w:val="28"/>
          <w:szCs w:val="28"/>
        </w:rPr>
        <w:t>。</w:t>
      </w:r>
      <w:r>
        <w:rPr>
          <w:rFonts w:ascii="楷体" w:eastAsia="楷体" w:hAnsi="楷体" w:cs="宋体"/>
          <w:kern w:val="0"/>
          <w:sz w:val="28"/>
          <w:szCs w:val="28"/>
        </w:rPr>
        <w:t>其中“XX专业教学</w:t>
      </w:r>
      <w:r>
        <w:rPr>
          <w:rFonts w:ascii="楷体" w:eastAsia="楷体" w:hAnsi="楷体" w:cs="宋体" w:hint="eastAsia"/>
          <w:kern w:val="0"/>
          <w:sz w:val="28"/>
          <w:szCs w:val="28"/>
        </w:rPr>
        <w:t>进程</w:t>
      </w:r>
      <w:r>
        <w:rPr>
          <w:rFonts w:ascii="楷体" w:eastAsia="楷体" w:hAnsi="楷体" w:cs="宋体"/>
          <w:kern w:val="0"/>
          <w:sz w:val="28"/>
          <w:szCs w:val="28"/>
        </w:rPr>
        <w:t>表”请单独用Excel文件提交</w:t>
      </w:r>
      <w:r>
        <w:rPr>
          <w:rFonts w:ascii="楷体" w:eastAsia="楷体" w:hAnsi="楷体" w:cs="宋体" w:hint="eastAsia"/>
          <w:kern w:val="0"/>
          <w:sz w:val="28"/>
          <w:szCs w:val="28"/>
        </w:rPr>
        <w:t>，主要</w:t>
      </w:r>
      <w:r>
        <w:rPr>
          <w:rFonts w:ascii="楷体" w:eastAsia="楷体" w:hAnsi="楷体" w:cs="宋体"/>
          <w:kern w:val="0"/>
          <w:sz w:val="28"/>
          <w:szCs w:val="28"/>
        </w:rPr>
        <w:t>课程拓扑图提交WORD版或PDF版。</w:t>
      </w:r>
    </w:p>
    <w:p w14:paraId="57832E4A" w14:textId="77777777" w:rsidR="005F567D" w:rsidRDefault="004D2702">
      <w:pPr>
        <w:widowControl/>
        <w:spacing w:line="50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/>
          <w:kern w:val="0"/>
          <w:sz w:val="28"/>
          <w:szCs w:val="28"/>
        </w:rPr>
        <w:t>2</w:t>
      </w:r>
      <w:r>
        <w:rPr>
          <w:rFonts w:ascii="楷体" w:eastAsia="楷体" w:hAnsi="楷体" w:cs="宋体" w:hint="eastAsia"/>
          <w:kern w:val="0"/>
          <w:sz w:val="28"/>
          <w:szCs w:val="28"/>
        </w:rPr>
        <w:t>．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开课单位代码表</w:t>
      </w:r>
      <w:r>
        <w:rPr>
          <w:rFonts w:ascii="楷体" w:eastAsia="楷体" w:hAnsi="楷体" w:cs="宋体"/>
          <w:kern w:val="0"/>
          <w:sz w:val="28"/>
          <w:szCs w:val="28"/>
        </w:rPr>
        <w:t>（电子版</w:t>
      </w:r>
      <w:r>
        <w:rPr>
          <w:rFonts w:ascii="楷体" w:eastAsia="楷体" w:hAnsi="楷体" w:cs="宋体" w:hint="eastAsia"/>
          <w:kern w:val="0"/>
          <w:sz w:val="28"/>
          <w:szCs w:val="28"/>
        </w:rPr>
        <w:t>、</w:t>
      </w:r>
      <w:r>
        <w:rPr>
          <w:rFonts w:ascii="楷体" w:eastAsia="楷体" w:hAnsi="楷体" w:cs="宋体"/>
          <w:kern w:val="0"/>
          <w:sz w:val="28"/>
          <w:szCs w:val="28"/>
        </w:rPr>
        <w:t>纸质版）</w:t>
      </w:r>
    </w:p>
    <w:p w14:paraId="5E93C298" w14:textId="77777777" w:rsidR="005F567D" w:rsidRDefault="004D2702">
      <w:pPr>
        <w:widowControl/>
        <w:spacing w:line="50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/>
          <w:kern w:val="0"/>
          <w:sz w:val="28"/>
          <w:szCs w:val="28"/>
        </w:rPr>
        <w:t>3</w:t>
      </w:r>
      <w:r>
        <w:rPr>
          <w:rFonts w:ascii="楷体" w:eastAsia="楷体" w:hAnsi="楷体" w:cs="宋体" w:hint="eastAsia"/>
          <w:kern w:val="0"/>
          <w:sz w:val="28"/>
          <w:szCs w:val="28"/>
        </w:rPr>
        <w:t>．培养方案修订汇总表</w:t>
      </w:r>
      <w:r>
        <w:rPr>
          <w:rFonts w:ascii="楷体" w:eastAsia="楷体" w:hAnsi="楷体" w:cs="宋体"/>
          <w:kern w:val="0"/>
          <w:sz w:val="28"/>
          <w:szCs w:val="28"/>
        </w:rPr>
        <w:t>（如有，电子版、纸质版）</w:t>
      </w:r>
    </w:p>
    <w:p w14:paraId="659D28C5" w14:textId="1CECDB02" w:rsidR="005F567D" w:rsidRDefault="004D2702">
      <w:pPr>
        <w:widowControl/>
        <w:spacing w:line="50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/>
          <w:kern w:val="0"/>
          <w:sz w:val="28"/>
          <w:szCs w:val="28"/>
        </w:rPr>
        <w:t>4</w:t>
      </w:r>
      <w:r>
        <w:rPr>
          <w:rFonts w:ascii="楷体" w:eastAsia="楷体" w:hAnsi="楷体" w:cs="宋体" w:hint="eastAsia"/>
          <w:kern w:val="0"/>
          <w:sz w:val="28"/>
          <w:szCs w:val="28"/>
        </w:rPr>
        <w:t>. 学院实施劳动教育、就业指导实践课程</w:t>
      </w:r>
      <w:r w:rsidR="00433786" w:rsidRPr="007D5D42">
        <w:rPr>
          <w:rFonts w:ascii="楷体" w:eastAsia="楷体" w:hAnsi="楷体" w:cs="宋体" w:hint="eastAsia"/>
          <w:kern w:val="0"/>
          <w:sz w:val="28"/>
          <w:szCs w:val="28"/>
        </w:rPr>
        <w:t>实施方案</w:t>
      </w:r>
      <w:r>
        <w:rPr>
          <w:rFonts w:ascii="楷体" w:eastAsia="楷体" w:hAnsi="楷体" w:cs="宋体" w:hint="eastAsia"/>
          <w:kern w:val="0"/>
          <w:sz w:val="28"/>
          <w:szCs w:val="28"/>
        </w:rPr>
        <w:t>。</w:t>
      </w:r>
      <w:bookmarkStart w:id="0" w:name="_GoBack"/>
      <w:bookmarkEnd w:id="0"/>
    </w:p>
    <w:p w14:paraId="5931E874" w14:textId="77777777" w:rsidR="005F567D" w:rsidRDefault="004D2702">
      <w:pPr>
        <w:widowControl/>
        <w:spacing w:line="500" w:lineRule="exact"/>
        <w:jc w:val="left"/>
        <w:rPr>
          <w:rFonts w:ascii="楷体" w:eastAsia="楷体" w:hAnsi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color w:val="000000"/>
          <w:kern w:val="0"/>
          <w:sz w:val="28"/>
          <w:szCs w:val="28"/>
        </w:rPr>
        <w:lastRenderedPageBreak/>
        <w:t>三、材料</w:t>
      </w:r>
      <w:r>
        <w:rPr>
          <w:rFonts w:ascii="楷体" w:eastAsia="楷体" w:hAnsi="楷体" w:cs="宋体"/>
          <w:b/>
          <w:bCs/>
          <w:color w:val="000000"/>
          <w:kern w:val="0"/>
          <w:sz w:val="28"/>
          <w:szCs w:val="28"/>
        </w:rPr>
        <w:t>提交方式</w:t>
      </w:r>
    </w:p>
    <w:p w14:paraId="6AAF90A4" w14:textId="77777777" w:rsidR="005F567D" w:rsidRDefault="004D2702">
      <w:pPr>
        <w:widowControl/>
        <w:spacing w:line="50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以上材料请以学院为单位，电子版8月26日前发送至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tanbf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@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tust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.edu.cn；纸质版8月26-27日报送至滨海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校区</w:t>
      </w:r>
      <w:proofErr w:type="gramStart"/>
      <w:r>
        <w:rPr>
          <w:rFonts w:ascii="楷体" w:eastAsia="楷体" w:hAnsi="楷体" w:cs="宋体"/>
          <w:color w:val="000000"/>
          <w:kern w:val="0"/>
          <w:sz w:val="28"/>
          <w:szCs w:val="28"/>
        </w:rPr>
        <w:t>言泉楼</w:t>
      </w:r>
      <w:proofErr w:type="gramEnd"/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207室。</w:t>
      </w:r>
    </w:p>
    <w:p w14:paraId="6C4CCFFF" w14:textId="77777777" w:rsidR="005F567D" w:rsidRDefault="005F567D">
      <w:pPr>
        <w:widowControl/>
        <w:spacing w:line="50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14:paraId="59D46378" w14:textId="77777777" w:rsidR="005F567D" w:rsidRDefault="005F567D">
      <w:pPr>
        <w:widowControl/>
        <w:spacing w:line="500" w:lineRule="exact"/>
        <w:ind w:firstLineChars="200" w:firstLine="560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14:paraId="43F8D9EC" w14:textId="77777777" w:rsidR="005F567D" w:rsidRDefault="004D2702">
      <w:pPr>
        <w:widowControl/>
        <w:spacing w:line="500" w:lineRule="exact"/>
        <w:rPr>
          <w:b/>
          <w:bCs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联系人：谈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炳发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    电话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：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60600252</w:t>
      </w:r>
    </w:p>
    <w:sectPr w:rsidR="005F5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D2"/>
    <w:rsid w:val="000165DA"/>
    <w:rsid w:val="00086AB7"/>
    <w:rsid w:val="00105967"/>
    <w:rsid w:val="00163701"/>
    <w:rsid w:val="001976A7"/>
    <w:rsid w:val="001B46CC"/>
    <w:rsid w:val="00247125"/>
    <w:rsid w:val="00274331"/>
    <w:rsid w:val="002B763D"/>
    <w:rsid w:val="003954F8"/>
    <w:rsid w:val="00433786"/>
    <w:rsid w:val="004D2702"/>
    <w:rsid w:val="00537B42"/>
    <w:rsid w:val="005F1987"/>
    <w:rsid w:val="005F567D"/>
    <w:rsid w:val="00631EBE"/>
    <w:rsid w:val="00663EC9"/>
    <w:rsid w:val="006812A2"/>
    <w:rsid w:val="00702844"/>
    <w:rsid w:val="007B0F6E"/>
    <w:rsid w:val="007D5D42"/>
    <w:rsid w:val="009639A4"/>
    <w:rsid w:val="009B67D2"/>
    <w:rsid w:val="009C6BBD"/>
    <w:rsid w:val="00A13552"/>
    <w:rsid w:val="00D70D17"/>
    <w:rsid w:val="00DC3A10"/>
    <w:rsid w:val="00E118CB"/>
    <w:rsid w:val="00EB01F6"/>
    <w:rsid w:val="00ED4C2E"/>
    <w:rsid w:val="51542DEE"/>
    <w:rsid w:val="58B43CD1"/>
    <w:rsid w:val="61FA3594"/>
    <w:rsid w:val="786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7759"/>
  <w15:docId w15:val="{E9C55E63-8A8D-47FE-8583-4C5DD0CA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D5D4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D5D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YANBIN</dc:creator>
  <cp:lastModifiedBy>王亦旻(97820962)</cp:lastModifiedBy>
  <cp:revision>6</cp:revision>
  <dcterms:created xsi:type="dcterms:W3CDTF">2021-07-10T01:28:00Z</dcterms:created>
  <dcterms:modified xsi:type="dcterms:W3CDTF">2021-08-16T03:06:00Z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24B3BC608144439BBBC020F4FCAACD15</vt:lpwstr>
  </property>
</Properties>
</file>