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B45" w:rsidRDefault="00F20464">
      <w:pPr>
        <w:rPr>
          <w:sz w:val="24"/>
        </w:rPr>
      </w:pPr>
      <w:r>
        <w:rPr>
          <w:rFonts w:hint="eastAsia"/>
          <w:sz w:val="24"/>
        </w:rPr>
        <w:t>人工智能学院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劳动教育、就业指导、就业指导实践课程按照统一要求修改。</w:t>
      </w:r>
    </w:p>
    <w:p w:rsidR="002F5B45" w:rsidRDefault="002F5B45">
      <w:pPr>
        <w:rPr>
          <w:sz w:val="24"/>
        </w:rPr>
      </w:pP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计算机科学：（中日）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劳动教育、就业指导、就业指导实践课程按照统一要求修改。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专家论证意见：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把日方承担课程的学分总数区分出来，将劳动就业课程纳入拓扑图中。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建议调整培养目标，不要定位太高。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数据库课程英文翻译有误。</w:t>
      </w:r>
    </w:p>
    <w:p w:rsidR="002F5B45" w:rsidRPr="00F501CF" w:rsidRDefault="002F5B45">
      <w:pPr>
        <w:rPr>
          <w:sz w:val="24"/>
        </w:rPr>
      </w:pPr>
    </w:p>
    <w:p w:rsidR="002F5B45" w:rsidRDefault="002F5B45">
      <w:pPr>
        <w:rPr>
          <w:sz w:val="24"/>
        </w:rPr>
      </w:pP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物联网：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劳动教育、就业指导、就业指导实践课程按照统一要求修改。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集中实践教学环节中的项目应该归入哪类，请调整。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专家论证意见：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关系矩阵核心课程改为主要课程；拓扑图中需要体现劳动课、就业课；第八学期课程毕业论文改为毕业设计。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培养目标或课程中增加伦理学要求。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物联网导论开课时间较晚。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4</w:t>
      </w:r>
      <w:r>
        <w:rPr>
          <w:rFonts w:ascii="仿宋" w:eastAsia="仿宋" w:hAnsi="仿宋" w:hint="eastAsia"/>
          <w:sz w:val="24"/>
        </w:rPr>
        <w:t>、分解指标点内容需要具体化。</w:t>
      </w:r>
    </w:p>
    <w:p w:rsidR="002F5B45" w:rsidRDefault="002F5B45">
      <w:pPr>
        <w:rPr>
          <w:sz w:val="24"/>
        </w:rPr>
      </w:pPr>
    </w:p>
    <w:p w:rsidR="002F5B45" w:rsidRDefault="002F5B45">
      <w:pPr>
        <w:rPr>
          <w:sz w:val="24"/>
        </w:rPr>
      </w:pP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智能科学：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劳动教育、就业指导、就业指导实践课程按照统一要求修改。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文字部分的院长、教学院长、专业负责人签字。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专家论证意见：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核实实践教学比例，关系矩阵核心课程改为主要课程。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建设方向应该突出自身特点，课程体系避免分散，聚焦到自身重点培养方向上。</w:t>
      </w:r>
    </w:p>
    <w:p w:rsidR="002F5B45" w:rsidRDefault="002F5B45">
      <w:pPr>
        <w:rPr>
          <w:sz w:val="24"/>
        </w:rPr>
      </w:pPr>
    </w:p>
    <w:p w:rsidR="002F5B45" w:rsidRDefault="002F5B45">
      <w:pPr>
        <w:rPr>
          <w:sz w:val="24"/>
        </w:rPr>
      </w:pP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数据科学与大数据：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劳动教育、就业指导、就业指导实践课程按照统一要求修改。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2.</w:t>
      </w:r>
      <w:proofErr w:type="gramStart"/>
      <w:r>
        <w:rPr>
          <w:rFonts w:hint="eastAsia"/>
          <w:sz w:val="24"/>
        </w:rPr>
        <w:t>思政类</w:t>
      </w:r>
      <w:proofErr w:type="gramEnd"/>
      <w:r>
        <w:rPr>
          <w:rFonts w:hint="eastAsia"/>
          <w:sz w:val="24"/>
        </w:rPr>
        <w:t>课程的小计学分改为</w:t>
      </w:r>
      <w:r>
        <w:rPr>
          <w:rFonts w:hint="eastAsia"/>
          <w:sz w:val="24"/>
        </w:rPr>
        <w:t>20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专家论证意见：</w:t>
      </w:r>
    </w:p>
    <w:p w:rsidR="002F5B45" w:rsidRDefault="00F20464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行业大数据应用开发课程，如何界定行业，带行业是否合适。</w:t>
      </w:r>
    </w:p>
    <w:p w:rsidR="002F5B45" w:rsidRDefault="00F20464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课程体系有重复和缺失，数据仓储与数据挖掘讲授需要避免重复，云计算、分布计算有缺失。</w:t>
      </w:r>
    </w:p>
    <w:p w:rsidR="002F5B45" w:rsidRDefault="00F20464">
      <w:pPr>
        <w:rPr>
          <w:sz w:val="24"/>
        </w:rPr>
      </w:pPr>
      <w:r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同一学院每个专业学分都不同，能否尽可能一致。</w:t>
      </w:r>
    </w:p>
    <w:p w:rsidR="002F5B45" w:rsidRDefault="002F5B45">
      <w:pPr>
        <w:rPr>
          <w:sz w:val="24"/>
        </w:rPr>
      </w:pP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数字媒体：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劳动教育、就业指导、就业指导实践课程按照统一要求修改。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集中实践教学环节中的项目应该归入哪类，请调整。其他空的栏目删除。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专家论证意见：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1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人才培养目标表述复合人才是否改为复合型人</w:t>
      </w:r>
      <w:r>
        <w:rPr>
          <w:rFonts w:ascii="仿宋" w:eastAsia="仿宋" w:hAnsi="仿宋" w:hint="eastAsia"/>
          <w:sz w:val="24"/>
        </w:rPr>
        <w:t>才。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从自身专业发展角度考虑操作系统学时数和课程目标，人才培养目标可以考虑去掉复合人才。</w:t>
      </w:r>
    </w:p>
    <w:p w:rsidR="002F5B45" w:rsidRDefault="002F5B45">
      <w:pPr>
        <w:rPr>
          <w:sz w:val="24"/>
        </w:rPr>
      </w:pPr>
    </w:p>
    <w:p w:rsidR="002F5B45" w:rsidRDefault="002F5B45">
      <w:pPr>
        <w:rPr>
          <w:sz w:val="24"/>
        </w:rPr>
      </w:pP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人工智能：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劳动教育、就业指导、就业指导实践课程按照统一要求修改。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单独实验课</w:t>
      </w:r>
      <w:r>
        <w:rPr>
          <w:rFonts w:hint="eastAsia"/>
          <w:sz w:val="24"/>
        </w:rPr>
        <w:t>S</w:t>
      </w:r>
      <w:r>
        <w:rPr>
          <w:rFonts w:hint="eastAsia"/>
          <w:sz w:val="24"/>
        </w:rPr>
        <w:t>开头。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文字部分的院长、教学院长、专业负责人签字。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专家论证意见：</w:t>
      </w:r>
    </w:p>
    <w:p w:rsidR="002F5B45" w:rsidRPr="00F501CF" w:rsidRDefault="00F501CF" w:rsidP="00F501CF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1.</w:t>
      </w:r>
      <w:r w:rsidR="00F20464" w:rsidRPr="00F501CF">
        <w:rPr>
          <w:rFonts w:ascii="仿宋" w:eastAsia="仿宋" w:hAnsi="仿宋" w:hint="eastAsia"/>
          <w:sz w:val="24"/>
        </w:rPr>
        <w:t>选修课支撑的指标点过多</w:t>
      </w:r>
    </w:p>
    <w:p w:rsidR="00F501CF" w:rsidRPr="00F501CF" w:rsidRDefault="00F501CF" w:rsidP="00F501CF">
      <w:pPr>
        <w:ind w:firstLineChars="202" w:firstLine="48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</w:t>
      </w:r>
      <w:r w:rsidRPr="00F501CF">
        <w:rPr>
          <w:rFonts w:ascii="仿宋" w:eastAsia="仿宋" w:hAnsi="仿宋" w:hint="eastAsia"/>
          <w:sz w:val="24"/>
        </w:rPr>
        <w:t>各类课程开设比较全，但专业缺少特色，须根据学校定位等</w:t>
      </w:r>
      <w:proofErr w:type="gramStart"/>
      <w:r w:rsidRPr="00F501CF">
        <w:rPr>
          <w:rFonts w:ascii="仿宋" w:eastAsia="仿宋" w:hAnsi="仿宋" w:hint="eastAsia"/>
          <w:sz w:val="24"/>
        </w:rPr>
        <w:t>凝炼</w:t>
      </w:r>
      <w:proofErr w:type="gramEnd"/>
      <w:r w:rsidRPr="00F501CF">
        <w:rPr>
          <w:rFonts w:ascii="仿宋" w:eastAsia="仿宋" w:hAnsi="仿宋" w:hint="eastAsia"/>
          <w:sz w:val="24"/>
        </w:rPr>
        <w:t>专业特色</w:t>
      </w:r>
    </w:p>
    <w:p w:rsidR="00F501CF" w:rsidRPr="00F501CF" w:rsidRDefault="00F501CF" w:rsidP="00F501CF">
      <w:pPr>
        <w:ind w:firstLineChars="202" w:firstLine="485"/>
        <w:rPr>
          <w:rFonts w:ascii="仿宋" w:eastAsia="仿宋" w:hAnsi="仿宋" w:hint="eastAsia"/>
          <w:sz w:val="24"/>
        </w:rPr>
      </w:pPr>
      <w:r w:rsidRPr="00F501CF"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hint="eastAsia"/>
          <w:sz w:val="24"/>
        </w:rPr>
        <w:t>.</w:t>
      </w:r>
      <w:r w:rsidRPr="00F501CF">
        <w:rPr>
          <w:rFonts w:ascii="仿宋" w:eastAsia="仿宋" w:hAnsi="仿宋" w:hint="eastAsia"/>
          <w:sz w:val="24"/>
        </w:rPr>
        <w:t>缺少推理课程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计</w:t>
      </w:r>
      <w:r>
        <w:rPr>
          <w:rFonts w:hint="eastAsia"/>
          <w:sz w:val="24"/>
        </w:rPr>
        <w:t>算机科学：</w:t>
      </w:r>
      <w:bookmarkStart w:id="0" w:name="_GoBack"/>
      <w:bookmarkEnd w:id="0"/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劳动教育、就业指导、就业指导实践课程按照统一要求修改。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专家论证意见：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拓扑</w:t>
      </w:r>
      <w:proofErr w:type="gramStart"/>
      <w:r>
        <w:rPr>
          <w:rFonts w:ascii="仿宋" w:eastAsia="仿宋" w:hAnsi="仿宋" w:hint="eastAsia"/>
          <w:sz w:val="24"/>
        </w:rPr>
        <w:t>图需要</w:t>
      </w:r>
      <w:proofErr w:type="gramEnd"/>
      <w:r>
        <w:rPr>
          <w:rFonts w:ascii="仿宋" w:eastAsia="仿宋" w:hAnsi="仿宋" w:hint="eastAsia"/>
          <w:sz w:val="24"/>
        </w:rPr>
        <w:t>学院统筹考虑。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进一步凝练课程体系，程序设计语言课程稍多。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先修课存在同一学期开设问题。</w:t>
      </w:r>
    </w:p>
    <w:p w:rsidR="002F5B45" w:rsidRDefault="002F5B45">
      <w:pPr>
        <w:rPr>
          <w:sz w:val="24"/>
        </w:rPr>
      </w:pP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软件工程：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劳动教育、就业指导、就业指导实践课程按照统一要求修改。</w:t>
      </w:r>
    </w:p>
    <w:p w:rsidR="002F5B45" w:rsidRDefault="00F20464">
      <w:pPr>
        <w:rPr>
          <w:sz w:val="24"/>
        </w:rPr>
      </w:pPr>
      <w:r>
        <w:rPr>
          <w:rFonts w:hint="eastAsia"/>
          <w:sz w:val="24"/>
        </w:rPr>
        <w:t>专家论证意见：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人才目标定位不建议附带专业名称，学院应该基本统一人才目标。</w:t>
      </w:r>
    </w:p>
    <w:p w:rsidR="002F5B45" w:rsidRDefault="00F20464">
      <w:pPr>
        <w:ind w:firstLineChars="202" w:firstLine="485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突出立足京津冀，强调特软；合理规划</w:t>
      </w:r>
      <w:r>
        <w:rPr>
          <w:rFonts w:ascii="仿宋" w:eastAsia="仿宋" w:hAnsi="仿宋" w:hint="eastAsia"/>
          <w:sz w:val="24"/>
        </w:rPr>
        <w:t>4</w:t>
      </w:r>
      <w:r>
        <w:rPr>
          <w:rFonts w:ascii="仿宋" w:eastAsia="仿宋" w:hAnsi="仿宋" w:hint="eastAsia"/>
          <w:sz w:val="24"/>
        </w:rPr>
        <w:t>至</w:t>
      </w:r>
      <w:r>
        <w:rPr>
          <w:rFonts w:ascii="仿宋" w:eastAsia="仿宋" w:hAnsi="仿宋" w:hint="eastAsia"/>
          <w:sz w:val="24"/>
        </w:rPr>
        <w:t>6</w:t>
      </w:r>
      <w:r>
        <w:rPr>
          <w:rFonts w:ascii="仿宋" w:eastAsia="仿宋" w:hAnsi="仿宋" w:hint="eastAsia"/>
          <w:sz w:val="24"/>
        </w:rPr>
        <w:t>个领域课程，引导学生跨领域学习；软件工程</w:t>
      </w:r>
      <w:r>
        <w:rPr>
          <w:rFonts w:ascii="仿宋" w:eastAsia="仿宋" w:hAnsi="仿宋" w:hint="eastAsia"/>
          <w:sz w:val="24"/>
        </w:rPr>
        <w:t>A</w:t>
      </w:r>
      <w:r>
        <w:rPr>
          <w:rFonts w:ascii="仿宋" w:eastAsia="仿宋" w:hAnsi="仿宋" w:hint="eastAsia"/>
          <w:sz w:val="24"/>
        </w:rPr>
        <w:t>课程开设存在悖论。</w:t>
      </w:r>
    </w:p>
    <w:p w:rsidR="002F5B45" w:rsidRDefault="002F5B45">
      <w:pPr>
        <w:rPr>
          <w:sz w:val="24"/>
        </w:rPr>
      </w:pPr>
    </w:p>
    <w:p w:rsidR="002F5B45" w:rsidRDefault="002F5B45">
      <w:pPr>
        <w:rPr>
          <w:sz w:val="24"/>
        </w:rPr>
      </w:pPr>
    </w:p>
    <w:sectPr w:rsidR="002F5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73A6F"/>
    <w:multiLevelType w:val="hybridMultilevel"/>
    <w:tmpl w:val="52C6FEFC"/>
    <w:lvl w:ilvl="0" w:tplc="B2C82F84">
      <w:start w:val="1"/>
      <w:numFmt w:val="decimal"/>
      <w:lvlText w:val="%1、"/>
      <w:lvlJc w:val="left"/>
      <w:pPr>
        <w:ind w:left="8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5" w:hanging="420"/>
      </w:pPr>
    </w:lvl>
    <w:lvl w:ilvl="2" w:tplc="0409001B" w:tentative="1">
      <w:start w:val="1"/>
      <w:numFmt w:val="lowerRoman"/>
      <w:lvlText w:val="%3."/>
      <w:lvlJc w:val="righ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9" w:tentative="1">
      <w:start w:val="1"/>
      <w:numFmt w:val="lowerLetter"/>
      <w:lvlText w:val="%5)"/>
      <w:lvlJc w:val="left"/>
      <w:pPr>
        <w:ind w:left="2585" w:hanging="420"/>
      </w:pPr>
    </w:lvl>
    <w:lvl w:ilvl="5" w:tplc="0409001B" w:tentative="1">
      <w:start w:val="1"/>
      <w:numFmt w:val="lowerRoman"/>
      <w:lvlText w:val="%6."/>
      <w:lvlJc w:val="righ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9" w:tentative="1">
      <w:start w:val="1"/>
      <w:numFmt w:val="lowerLetter"/>
      <w:lvlText w:val="%8)"/>
      <w:lvlJc w:val="left"/>
      <w:pPr>
        <w:ind w:left="3845" w:hanging="420"/>
      </w:pPr>
    </w:lvl>
    <w:lvl w:ilvl="8" w:tplc="0409001B" w:tentative="1">
      <w:start w:val="1"/>
      <w:numFmt w:val="lowerRoman"/>
      <w:lvlText w:val="%9."/>
      <w:lvlJc w:val="right"/>
      <w:pPr>
        <w:ind w:left="42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B45"/>
    <w:rsid w:val="002F5B45"/>
    <w:rsid w:val="00F20464"/>
    <w:rsid w:val="00F501CF"/>
    <w:rsid w:val="038A2192"/>
    <w:rsid w:val="073E6051"/>
    <w:rsid w:val="266A5B2F"/>
    <w:rsid w:val="282A2370"/>
    <w:rsid w:val="28C208BF"/>
    <w:rsid w:val="29D30D1F"/>
    <w:rsid w:val="2D287DC4"/>
    <w:rsid w:val="3A2949DD"/>
    <w:rsid w:val="3BD054C0"/>
    <w:rsid w:val="42C8397B"/>
    <w:rsid w:val="46070FA1"/>
    <w:rsid w:val="59FA2F09"/>
    <w:rsid w:val="60643628"/>
    <w:rsid w:val="62D0724C"/>
    <w:rsid w:val="64215F84"/>
    <w:rsid w:val="6504085C"/>
    <w:rsid w:val="68633DBC"/>
    <w:rsid w:val="77324310"/>
    <w:rsid w:val="7A6D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9B0A60"/>
  <w15:docId w15:val="{E5AC98FA-D040-473E-A9AE-388F9350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501C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1064</Words>
  <Characters>86</Characters>
  <Application>Microsoft Office Word</Application>
  <DocSecurity>0</DocSecurity>
  <Lines>1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王亦旻(97820962)</cp:lastModifiedBy>
  <cp:revision>3</cp:revision>
  <dcterms:created xsi:type="dcterms:W3CDTF">2021-08-06T07:50:00Z</dcterms:created>
  <dcterms:modified xsi:type="dcterms:W3CDTF">2021-08-16T01:28:00Z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C1B4E886CA824D0F8AA5D2FD729A5B94</vt:lpwstr>
  </property>
</Properties>
</file>