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CN"/>
        </w:rPr>
      </w:pPr>
      <w:r>
        <w:rPr>
          <w:rFonts w:hint="eastAsia"/>
          <w:b/>
          <w:sz w:val="28"/>
          <w:szCs w:val="28"/>
          <w:lang w:eastAsia="zh-CN"/>
        </w:rPr>
        <w:t>关于开展</w:t>
      </w:r>
      <w:r>
        <w:rPr>
          <w:rFonts w:hint="eastAsia"/>
          <w:b/>
          <w:sz w:val="28"/>
          <w:szCs w:val="28"/>
        </w:rPr>
        <w:t>2022-2023学年天津科技大学教育教学改革研究项目</w:t>
      </w:r>
      <w:r>
        <w:rPr>
          <w:rFonts w:hint="eastAsia"/>
          <w:b/>
          <w:sz w:val="28"/>
          <w:szCs w:val="28"/>
          <w:lang w:eastAsia="zh-CN"/>
        </w:rPr>
        <w:t>开题工作的通知</w:t>
      </w:r>
    </w:p>
    <w:p>
      <w:pPr>
        <w:rPr>
          <w:rFonts w:hint="eastAsia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各学院</w:t>
      </w:r>
      <w:r>
        <w:rPr>
          <w:rFonts w:hint="eastAsia"/>
          <w:sz w:val="24"/>
          <w:szCs w:val="24"/>
          <w:lang w:eastAsia="zh-CN"/>
        </w:rPr>
        <w:t>（部）</w:t>
      </w:r>
      <w:r>
        <w:rPr>
          <w:rFonts w:hint="eastAsia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为扎实推进我校学分制改革，全力推进本科教育“质量革命”，不断提高本科人才培养质量，</w:t>
      </w:r>
      <w:r>
        <w:rPr>
          <w:rFonts w:hint="eastAsia"/>
          <w:sz w:val="24"/>
          <w:szCs w:val="24"/>
        </w:rPr>
        <w:t>2022-2023学年</w:t>
      </w:r>
      <w:r>
        <w:rPr>
          <w:rFonts w:hint="eastAsia"/>
          <w:sz w:val="24"/>
          <w:szCs w:val="24"/>
          <w:lang w:eastAsia="zh-CN"/>
        </w:rPr>
        <w:t>经学院推荐和学校评审，我校共立项</w:t>
      </w:r>
      <w:r>
        <w:rPr>
          <w:rFonts w:hint="eastAsia"/>
          <w:sz w:val="24"/>
          <w:szCs w:val="24"/>
        </w:rPr>
        <w:t>天津科技大学</w:t>
      </w:r>
      <w:bookmarkStart w:id="0" w:name="_GoBack"/>
      <w:bookmarkEnd w:id="0"/>
      <w:r>
        <w:rPr>
          <w:rFonts w:hint="eastAsia"/>
          <w:sz w:val="24"/>
          <w:szCs w:val="24"/>
        </w:rPr>
        <w:t>教育教学改革研究项目</w:t>
      </w:r>
      <w:r>
        <w:rPr>
          <w:rFonts w:hint="eastAsia"/>
          <w:sz w:val="24"/>
          <w:szCs w:val="24"/>
          <w:lang w:val="en-US" w:eastAsia="zh-CN"/>
        </w:rPr>
        <w:t>40项。为确保本学年校级教学改革项目研究质量，推动各项教学改革措施落实到位，根据学校安排，现</w:t>
      </w:r>
      <w:r>
        <w:rPr>
          <w:rFonts w:hint="eastAsia"/>
          <w:sz w:val="24"/>
          <w:szCs w:val="24"/>
          <w:lang w:eastAsia="zh-CN"/>
        </w:rPr>
        <w:t>启动</w:t>
      </w:r>
      <w:r>
        <w:rPr>
          <w:rFonts w:hint="eastAsia"/>
          <w:sz w:val="24"/>
          <w:szCs w:val="24"/>
        </w:rPr>
        <w:t>2022-2023学年校级教学改革项目</w:t>
      </w:r>
      <w:r>
        <w:rPr>
          <w:rFonts w:hint="eastAsia"/>
          <w:sz w:val="24"/>
          <w:szCs w:val="24"/>
          <w:lang w:eastAsia="zh-CN"/>
        </w:rPr>
        <w:t>开题工作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有关工作安排通知如下：</w:t>
      </w:r>
    </w:p>
    <w:p>
      <w:pPr>
        <w:spacing w:line="360" w:lineRule="auto"/>
        <w:ind w:firstLine="482" w:firstLineChars="200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一、校级重点项目开题工作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校级重点项目由学校统一组织开题。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1.开题汇报时间：2023年4月20日（周四）14:30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2.开题汇报地点：河西校区主楼第一会议室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3.参加人：我校2022-2023学年校级重点教学改革项目负</w:t>
      </w:r>
      <w:r>
        <w:rPr>
          <w:rFonts w:hint="eastAsia"/>
          <w:sz w:val="24"/>
          <w:szCs w:val="24"/>
          <w:lang w:eastAsia="zh-CN"/>
        </w:rPr>
        <w:t>责人和主要成员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参会</w:t>
      </w:r>
      <w:r>
        <w:rPr>
          <w:rFonts w:hint="eastAsia"/>
          <w:sz w:val="24"/>
          <w:szCs w:val="24"/>
          <w:lang w:eastAsia="zh-CN"/>
        </w:rPr>
        <w:t>（每个项目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1-2人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会议内容：由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项目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主要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负责人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做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开题报告（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PPT汇报，汇报时长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分钟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）</w:t>
      </w:r>
    </w:p>
    <w:p>
      <w:pPr>
        <w:spacing w:line="360" w:lineRule="auto"/>
        <w:ind w:firstLine="482" w:firstLineChars="200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二、校级一般项目开题工作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 w:firstLine="480" w:firstLineChars="200"/>
        <w:jc w:val="both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校级一般项目由项目负责人所属学院（部）自行组织开题。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 w:firstLine="482" w:firstLineChars="200"/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三、有关材料提交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none"/>
          <w:lang w:eastAsia="zh-CN"/>
        </w:rPr>
        <w:t>重点项目及一般项目</w:t>
      </w:r>
      <w:r>
        <w:rPr>
          <w:rFonts w:hint="eastAsia"/>
          <w:color w:val="auto"/>
          <w:sz w:val="24"/>
          <w:szCs w:val="24"/>
          <w:u w:val="none"/>
        </w:rPr>
        <w:t>负责人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须</w:t>
      </w:r>
      <w:r>
        <w:rPr>
          <w:rFonts w:hint="eastAsia"/>
          <w:color w:val="auto"/>
          <w:sz w:val="24"/>
          <w:szCs w:val="24"/>
          <w:u w:val="none"/>
        </w:rPr>
        <w:t>认真填写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《</w:t>
      </w:r>
      <w:r>
        <w:rPr>
          <w:rFonts w:hint="eastAsia"/>
          <w:color w:val="auto"/>
          <w:sz w:val="24"/>
          <w:szCs w:val="24"/>
          <w:u w:val="none"/>
        </w:rPr>
        <w:t>开题报告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》</w:t>
      </w:r>
      <w:r>
        <w:rPr>
          <w:rFonts w:hint="eastAsia"/>
          <w:color w:val="auto"/>
          <w:sz w:val="24"/>
          <w:szCs w:val="24"/>
          <w:u w:val="none"/>
        </w:rPr>
        <w:t>（见附件）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，最晚于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4月19日（周三）前，以学院为单位将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《开题报告》的学院盖章纸质版（一式两份）交教务处，同时，将学院盖章的《开题报告》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pdf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扫描版、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word版置于同一文件夹内（文件夹以“学院/部名称+项目负责人姓名”命名），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发送至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wangxingjuan@tust.edu.cn</w:t>
      </w:r>
      <w:r>
        <w:rPr>
          <w:rFonts w:hint="eastAsia"/>
          <w:color w:val="auto"/>
          <w:sz w:val="24"/>
          <w:szCs w:val="24"/>
          <w:u w:val="none"/>
        </w:rPr>
        <w:t>。</w:t>
      </w:r>
    </w:p>
    <w:p>
      <w:pPr>
        <w:spacing w:line="360" w:lineRule="auto"/>
        <w:ind w:firstLine="480" w:firstLineChars="200"/>
        <w:rPr>
          <w:rFonts w:hint="default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eastAsia="zh-CN"/>
        </w:rPr>
        <w:t xml:space="preserve">联系人：邱强 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  河西校区3号楼306  60600259</w:t>
      </w:r>
    </w:p>
    <w:p>
      <w:pPr>
        <w:spacing w:line="360" w:lineRule="auto"/>
        <w:ind w:firstLine="1440" w:firstLineChars="600"/>
        <w:rPr>
          <w:rFonts w:hint="default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eastAsia="zh-CN"/>
        </w:rPr>
        <w:t>王兴娟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  言泉楼208   60600162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    </w:t>
      </w:r>
      <w:r>
        <w:rPr>
          <w:rFonts w:hint="eastAsia"/>
          <w:sz w:val="24"/>
          <w:szCs w:val="24"/>
        </w:rPr>
        <w:t xml:space="preserve">  教务处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20</w:t>
      </w:r>
      <w:r>
        <w:rPr>
          <w:rFonts w:hint="eastAsia"/>
          <w:sz w:val="24"/>
          <w:szCs w:val="24"/>
          <w:lang w:val="en-US" w:eastAsia="zh-CN"/>
        </w:rPr>
        <w:t>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/>
          <w:sz w:val="24"/>
          <w:szCs w:val="24"/>
        </w:rPr>
        <w:t>日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天津科技大学2022-2023学年校级教学改革项目开题报告</w:t>
      </w:r>
    </w:p>
    <w:p>
      <w:pPr>
        <w:spacing w:line="360" w:lineRule="auto"/>
        <w:ind w:firstLine="480" w:firstLineChars="200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  <w:lang w:val="en-US" w:eastAsia="zh-CN"/>
        </w:rPr>
        <w:t>2：</w:t>
      </w:r>
      <w:r>
        <w:rPr>
          <w:rFonts w:hint="eastAsia"/>
          <w:sz w:val="24"/>
          <w:szCs w:val="24"/>
        </w:rPr>
        <w:t>天津科技大学2022-2023学年校级教学改革项目</w:t>
      </w:r>
      <w:r>
        <w:rPr>
          <w:rFonts w:hint="eastAsia"/>
          <w:sz w:val="24"/>
          <w:szCs w:val="24"/>
          <w:lang w:eastAsia="zh-CN"/>
        </w:rPr>
        <w:t>清单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jI5ODJjZTRiZThjMWIwZjY3YmQ2YjA2NDYwOWQifQ=="/>
  </w:docVars>
  <w:rsids>
    <w:rsidRoot w:val="7BC85AC9"/>
    <w:rsid w:val="07261BF2"/>
    <w:rsid w:val="0A543EDE"/>
    <w:rsid w:val="1514752E"/>
    <w:rsid w:val="23993E95"/>
    <w:rsid w:val="24172B97"/>
    <w:rsid w:val="32342B66"/>
    <w:rsid w:val="365B2DB7"/>
    <w:rsid w:val="37DB6FF0"/>
    <w:rsid w:val="406021A4"/>
    <w:rsid w:val="436037BB"/>
    <w:rsid w:val="4E916F1E"/>
    <w:rsid w:val="59201110"/>
    <w:rsid w:val="5BAF3A7B"/>
    <w:rsid w:val="66F916AD"/>
    <w:rsid w:val="759915E9"/>
    <w:rsid w:val="7879089F"/>
    <w:rsid w:val="7BC85A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579</Words>
  <Characters>695</Characters>
  <Lines>0</Lines>
  <Paragraphs>0</Paragraphs>
  <TotalTime>1</TotalTime>
  <ScaleCrop>false</ScaleCrop>
  <LinksUpToDate>false</LinksUpToDate>
  <CharactersWithSpaces>829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2023-04-12T06:55:00Z</dcterms:created>
  <dc:creator>AQIULL</dc:creator>
  <cp:lastModifiedBy>AQIULL</cp:lastModifiedBy>
  <cp:lastPrinted>2023-04-13T01:22:00Z</cp:lastPrinted>
  <dcterms:modified xsi:type="dcterms:W3CDTF">2023-04-13T08:34:26Z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826D21D0A7634ECB870D0210E07F7A4F</vt:lpwstr>
  </property>
</Properties>
</file>