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9814ED">
      <w:pPr>
        <w:widowControl w:val="0"/>
        <w:spacing w:line="700" w:lineRule="exact"/>
        <w:jc w:val="both"/>
        <w:textAlignment w:val="auto"/>
        <w:rPr>
          <w:rFonts w:eastAsia="黑体"/>
          <w:bCs/>
          <w:sz w:val="32"/>
          <w:szCs w:val="32"/>
        </w:rPr>
      </w:pPr>
      <w:bookmarkStart w:id="5" w:name="_GoBack"/>
      <w:bookmarkEnd w:id="5"/>
      <w:r>
        <w:rPr>
          <w:rFonts w:eastAsia="黑体"/>
          <w:bCs/>
          <w:sz w:val="32"/>
          <w:szCs w:val="32"/>
        </w:rPr>
        <w:t>附件1</w:t>
      </w:r>
    </w:p>
    <w:p w14:paraId="2F29DE02">
      <w:pPr>
        <w:widowControl w:val="0"/>
        <w:spacing w:line="620" w:lineRule="exact"/>
        <w:ind w:firstLine="880"/>
        <w:jc w:val="center"/>
        <w:textAlignment w:val="auto"/>
        <w:rPr>
          <w:rFonts w:eastAsia="方正小标宋简体"/>
          <w:bCs/>
          <w:sz w:val="44"/>
          <w:szCs w:val="44"/>
        </w:rPr>
      </w:pPr>
      <w:r>
        <w:rPr>
          <w:rFonts w:eastAsia="方正小标宋简体"/>
          <w:bCs/>
          <w:sz w:val="44"/>
          <w:szCs w:val="44"/>
        </w:rPr>
        <w:t>天津市202</w:t>
      </w:r>
      <w:r>
        <w:rPr>
          <w:rFonts w:hint="eastAsia" w:eastAsia="方正小标宋简体"/>
          <w:bCs/>
          <w:sz w:val="44"/>
          <w:szCs w:val="44"/>
        </w:rPr>
        <w:t>6</w:t>
      </w:r>
      <w:r>
        <w:rPr>
          <w:rFonts w:eastAsia="方正小标宋简体"/>
          <w:bCs/>
          <w:sz w:val="44"/>
          <w:szCs w:val="44"/>
        </w:rPr>
        <w:t>年度职业院校教师素质提高计划</w:t>
      </w:r>
    </w:p>
    <w:p w14:paraId="70ECE7D9">
      <w:pPr>
        <w:widowControl w:val="0"/>
        <w:spacing w:line="620" w:lineRule="exact"/>
        <w:ind w:firstLine="880"/>
        <w:jc w:val="center"/>
        <w:textAlignment w:val="auto"/>
        <w:rPr>
          <w:rFonts w:eastAsia="方正小标宋简体"/>
          <w:bCs/>
          <w:sz w:val="44"/>
          <w:szCs w:val="44"/>
        </w:rPr>
      </w:pPr>
      <w:r>
        <w:rPr>
          <w:rFonts w:eastAsia="方正小标宋简体"/>
          <w:bCs/>
          <w:sz w:val="44"/>
          <w:szCs w:val="44"/>
        </w:rPr>
        <w:t>国家级培训项目表</w:t>
      </w:r>
    </w:p>
    <w:tbl>
      <w:tblPr>
        <w:tblStyle w:val="8"/>
        <w:tblW w:w="14495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72"/>
        <w:gridCol w:w="3990"/>
        <w:gridCol w:w="1166"/>
        <w:gridCol w:w="5807"/>
        <w:gridCol w:w="884"/>
        <w:gridCol w:w="1276"/>
      </w:tblGrid>
      <w:tr w14:paraId="5FB0B7D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0" w:hRule="atLeast"/>
          <w:tblHeader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7878B7A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项目编号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5BCD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项目名称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326E08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学员 </w:t>
            </w:r>
            <w:r>
              <w:rPr>
                <w:b/>
                <w:bCs/>
              </w:rPr>
              <w:br w:type="textWrapping"/>
            </w:r>
            <w:r>
              <w:rPr>
                <w:b/>
                <w:bCs/>
              </w:rPr>
              <w:t>类别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4BB3B5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专业（类）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50D7D2C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计划</w:t>
            </w:r>
          </w:p>
          <w:p w14:paraId="3532CCE2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人数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FFDA78A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培训时长</w:t>
            </w:r>
            <w:r>
              <w:rPr>
                <w:b/>
                <w:bCs/>
              </w:rPr>
              <w:br w:type="textWrapping"/>
            </w:r>
            <w:r>
              <w:rPr>
                <w:b/>
                <w:bCs/>
              </w:rPr>
              <w:t>(天)</w:t>
            </w:r>
          </w:p>
        </w:tc>
      </w:tr>
      <w:tr w14:paraId="5C15094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06FD7BE">
            <w:pPr>
              <w:jc w:val="center"/>
            </w:pPr>
            <w:bookmarkStart w:id="0" w:name="_Hlk230158811"/>
            <w:r>
              <w:t>01-1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03B7288">
            <w:pPr>
              <w:jc w:val="center"/>
            </w:pPr>
            <w:r>
              <w:rPr>
                <w:rFonts w:hint="eastAsia"/>
              </w:rPr>
              <w:t>师德师风培育与思想政治教育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7AC35E1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8902A96">
            <w:pPr>
              <w:jc w:val="center"/>
            </w:pPr>
            <w:r>
              <w:rPr>
                <w:rFonts w:hint="eastAsia"/>
              </w:rPr>
              <w:t>课程思政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47AAA1B">
            <w:pPr>
              <w:jc w:val="center"/>
            </w:pPr>
            <w:r>
              <w:rPr>
                <w:rFonts w:hint="eastAsia"/>
              </w:rPr>
              <w:t>26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1D76885">
            <w:pPr>
              <w:jc w:val="center"/>
            </w:pPr>
            <w:r>
              <w:rPr>
                <w:rFonts w:hint="eastAsia"/>
              </w:rPr>
              <w:t>7</w:t>
            </w:r>
          </w:p>
        </w:tc>
      </w:tr>
      <w:tr w14:paraId="101EC85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6A0180A">
            <w:pPr>
              <w:jc w:val="center"/>
            </w:pPr>
            <w:r>
              <w:t>01-2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6DBDFE0">
            <w:pPr>
              <w:jc w:val="center"/>
            </w:pPr>
            <w:r>
              <w:rPr>
                <w:rFonts w:hint="eastAsia"/>
              </w:rPr>
              <w:t>师德师风培育与思想政治教育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96C28F8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C27381C">
            <w:pPr>
              <w:jc w:val="center"/>
            </w:pPr>
            <w:r>
              <w:rPr>
                <w:rFonts w:hint="eastAsia"/>
              </w:rPr>
              <w:t>高职思政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FC4EA95">
            <w:pPr>
              <w:jc w:val="center"/>
            </w:pPr>
            <w:r>
              <w:rPr>
                <w:rFonts w:hint="eastAsia"/>
              </w:rPr>
              <w:t>39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44B35D8">
            <w:pPr>
              <w:jc w:val="center"/>
            </w:pPr>
            <w:r>
              <w:rPr>
                <w:rFonts w:hint="eastAsia"/>
              </w:rPr>
              <w:t>7</w:t>
            </w:r>
          </w:p>
        </w:tc>
      </w:tr>
      <w:tr w14:paraId="185C367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24A565E">
            <w:pPr>
              <w:jc w:val="center"/>
            </w:pPr>
            <w:r>
              <w:t>01-3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42CDE62">
            <w:pPr>
              <w:jc w:val="center"/>
            </w:pPr>
            <w:r>
              <w:rPr>
                <w:rFonts w:hint="eastAsia"/>
              </w:rPr>
              <w:t>师德师风培育与思想政治教育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CDDA777">
            <w:pPr>
              <w:jc w:val="center"/>
            </w:pPr>
            <w:bookmarkStart w:id="1" w:name="OLE_LINK4"/>
            <w:r>
              <w:rPr>
                <w:rFonts w:hint="eastAsia"/>
              </w:rPr>
              <w:t>中职</w:t>
            </w:r>
            <w:bookmarkEnd w:id="1"/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E2653AD">
            <w:pPr>
              <w:jc w:val="center"/>
            </w:pPr>
            <w:r>
              <w:rPr>
                <w:rFonts w:hint="eastAsia"/>
              </w:rPr>
              <w:t>课程思政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9AA31DE">
            <w:pPr>
              <w:jc w:val="center"/>
            </w:pPr>
            <w:r>
              <w:rPr>
                <w:rFonts w:hint="eastAsia"/>
              </w:rPr>
              <w:t>34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02E83F2">
            <w:pPr>
              <w:jc w:val="center"/>
            </w:pPr>
            <w:r>
              <w:rPr>
                <w:rFonts w:hint="eastAsia"/>
              </w:rPr>
              <w:t>7</w:t>
            </w:r>
          </w:p>
        </w:tc>
      </w:tr>
      <w:tr w14:paraId="25DD808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C7F8E42">
            <w:pPr>
              <w:jc w:val="center"/>
            </w:pPr>
            <w:r>
              <w:t>01-</w:t>
            </w:r>
            <w:r>
              <w:rPr>
                <w:rFonts w:hint="eastAsia"/>
              </w:rPr>
              <w:t>4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B33AE60">
            <w:pPr>
              <w:jc w:val="center"/>
            </w:pPr>
            <w:r>
              <w:rPr>
                <w:rFonts w:hint="eastAsia"/>
              </w:rPr>
              <w:t>师德师风培育与思想政治教育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D9A924C">
            <w:pPr>
              <w:jc w:val="center"/>
            </w:pPr>
            <w:r>
              <w:rPr>
                <w:rFonts w:hint="eastAsia"/>
              </w:rPr>
              <w:t>中职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4D71F18">
            <w:pPr>
              <w:jc w:val="center"/>
            </w:pPr>
            <w:r>
              <w:rPr>
                <w:rFonts w:hint="eastAsia"/>
              </w:rPr>
              <w:t>中职语文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45B342A">
            <w:pPr>
              <w:jc w:val="center"/>
            </w:pPr>
            <w:r>
              <w:rPr>
                <w:rFonts w:hint="eastAsia"/>
              </w:rPr>
              <w:t>26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217AC2B">
            <w:pPr>
              <w:jc w:val="center"/>
            </w:pPr>
            <w:r>
              <w:rPr>
                <w:rFonts w:hint="eastAsia"/>
              </w:rPr>
              <w:t>7</w:t>
            </w:r>
          </w:p>
        </w:tc>
      </w:tr>
      <w:tr w14:paraId="0D7893C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9F34FA1">
            <w:pPr>
              <w:jc w:val="center"/>
            </w:pPr>
            <w:r>
              <w:t>01-</w:t>
            </w:r>
            <w:r>
              <w:rPr>
                <w:rFonts w:hint="eastAsia"/>
              </w:rPr>
              <w:t>5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4DEB734">
            <w:pPr>
              <w:jc w:val="center"/>
            </w:pPr>
            <w:r>
              <w:rPr>
                <w:rFonts w:hint="eastAsia"/>
              </w:rPr>
              <w:t>师德师风培育与思想政治教育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398CAF3">
            <w:pPr>
              <w:jc w:val="center"/>
            </w:pPr>
            <w:r>
              <w:rPr>
                <w:rFonts w:hint="eastAsia"/>
              </w:rPr>
              <w:t>中职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67CFA60">
            <w:pPr>
              <w:jc w:val="center"/>
            </w:pPr>
            <w:r>
              <w:rPr>
                <w:rFonts w:hint="eastAsia"/>
              </w:rPr>
              <w:t>中职思政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FDE9CC3">
            <w:pPr>
              <w:jc w:val="center"/>
            </w:pPr>
            <w:r>
              <w:rPr>
                <w:rFonts w:hint="eastAsia"/>
              </w:rPr>
              <w:t>28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C6E5357">
            <w:pPr>
              <w:jc w:val="center"/>
            </w:pPr>
            <w:r>
              <w:rPr>
                <w:rFonts w:hint="eastAsia"/>
              </w:rPr>
              <w:t>7</w:t>
            </w:r>
          </w:p>
        </w:tc>
      </w:tr>
      <w:tr w14:paraId="499BE69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6C5A375">
            <w:pPr>
              <w:jc w:val="center"/>
            </w:pPr>
            <w:r>
              <w:rPr>
                <w:rFonts w:hint="eastAsia"/>
              </w:rPr>
              <w:t>02-1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CCF8FC7">
            <w:pPr>
              <w:jc w:val="center"/>
            </w:pPr>
            <w:r>
              <w:rPr>
                <w:rFonts w:hint="eastAsia"/>
              </w:rPr>
              <w:t>教师企业实践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6CB8D8E">
            <w:pPr>
              <w:jc w:val="center"/>
            </w:pPr>
            <w:r>
              <w:rPr>
                <w:rFonts w:hint="eastAsia"/>
              </w:rPr>
              <w:t>中高职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A415A42">
            <w:pPr>
              <w:jc w:val="center"/>
            </w:pPr>
            <w:r>
              <w:t>智能网联和新能源汽车类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2582FB3">
            <w:pPr>
              <w:jc w:val="center"/>
            </w:pPr>
            <w:r>
              <w:rPr>
                <w:rFonts w:hint="eastAsia"/>
              </w:rPr>
              <w:t>10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EF52B13">
            <w:pPr>
              <w:jc w:val="center"/>
            </w:pPr>
            <w:r>
              <w:rPr>
                <w:rFonts w:hint="eastAsia"/>
              </w:rPr>
              <w:t>56</w:t>
            </w:r>
          </w:p>
        </w:tc>
      </w:tr>
      <w:tr w14:paraId="525398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76B7E21">
            <w:pPr>
              <w:jc w:val="center"/>
            </w:pPr>
            <w:r>
              <w:rPr>
                <w:rFonts w:hint="eastAsia"/>
              </w:rPr>
              <w:t>02-2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5F218BE">
            <w:pPr>
              <w:jc w:val="center"/>
            </w:pPr>
            <w:r>
              <w:rPr>
                <w:rFonts w:hint="eastAsia"/>
              </w:rPr>
              <w:t>教师企业实践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29359E0">
            <w:pPr>
              <w:jc w:val="center"/>
            </w:pPr>
            <w:r>
              <w:rPr>
                <w:rFonts w:hint="eastAsia"/>
              </w:rPr>
              <w:t>中高职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4DA927A">
            <w:pPr>
              <w:jc w:val="center"/>
            </w:pPr>
            <w:r>
              <w:rPr>
                <w:rFonts w:hint="eastAsia"/>
              </w:rPr>
              <w:t>智能制造类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C85B244">
            <w:pPr>
              <w:jc w:val="center"/>
            </w:pPr>
            <w:r>
              <w:rPr>
                <w:rFonts w:hint="eastAsia"/>
              </w:rPr>
              <w:t>28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F65CD33">
            <w:pPr>
              <w:jc w:val="center"/>
            </w:pPr>
            <w:r>
              <w:rPr>
                <w:rFonts w:hint="eastAsia"/>
              </w:rPr>
              <w:t>56</w:t>
            </w:r>
          </w:p>
        </w:tc>
      </w:tr>
      <w:tr w14:paraId="148503A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6B44A4B">
            <w:pPr>
              <w:jc w:val="center"/>
            </w:pPr>
            <w:r>
              <w:rPr>
                <w:rFonts w:hint="eastAsia"/>
              </w:rPr>
              <w:t>02-3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297CD13">
            <w:pPr>
              <w:jc w:val="center"/>
            </w:pPr>
            <w:r>
              <w:rPr>
                <w:rFonts w:hint="eastAsia"/>
              </w:rPr>
              <w:t>教师企业实践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EDD771A">
            <w:pPr>
              <w:jc w:val="center"/>
            </w:pPr>
            <w:r>
              <w:rPr>
                <w:rFonts w:hint="eastAsia"/>
              </w:rPr>
              <w:t>中高职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D651DAF">
            <w:pPr>
              <w:jc w:val="center"/>
            </w:pPr>
            <w:r>
              <w:rPr>
                <w:rFonts w:hint="eastAsia"/>
              </w:rPr>
              <w:t>新一代信息技术类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EEAF294">
            <w:pPr>
              <w:jc w:val="center"/>
            </w:pPr>
            <w:r>
              <w:rPr>
                <w:rFonts w:hint="eastAsia"/>
              </w:rPr>
              <w:t>25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AD2B7FC">
            <w:pPr>
              <w:jc w:val="center"/>
            </w:pPr>
            <w:r>
              <w:rPr>
                <w:rFonts w:hint="eastAsia"/>
              </w:rPr>
              <w:t>56</w:t>
            </w:r>
          </w:p>
        </w:tc>
      </w:tr>
      <w:tr w14:paraId="5881EB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DFD1BAD">
            <w:pPr>
              <w:jc w:val="center"/>
            </w:pPr>
            <w:r>
              <w:rPr>
                <w:rFonts w:hint="eastAsia"/>
              </w:rPr>
              <w:t>02-4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AD2C136">
            <w:pPr>
              <w:jc w:val="center"/>
            </w:pPr>
            <w:r>
              <w:rPr>
                <w:rFonts w:hint="eastAsia"/>
              </w:rPr>
              <w:t>教师企业实践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99AA409">
            <w:pPr>
              <w:jc w:val="center"/>
            </w:pPr>
            <w:r>
              <w:rPr>
                <w:rFonts w:hint="eastAsia"/>
              </w:rPr>
              <w:t>中高职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115D737E">
            <w:pPr>
              <w:jc w:val="center"/>
            </w:pPr>
            <w:r>
              <w:rPr>
                <w:rFonts w:hint="eastAsia"/>
              </w:rPr>
              <w:t>智慧健康养老服务类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11DE586">
            <w:pPr>
              <w:jc w:val="center"/>
            </w:pPr>
            <w:r>
              <w:rPr>
                <w:rFonts w:hint="eastAsia"/>
              </w:rPr>
              <w:t>11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C899AC5">
            <w:pPr>
              <w:jc w:val="center"/>
            </w:pPr>
            <w:r>
              <w:rPr>
                <w:rFonts w:hint="eastAsia"/>
              </w:rPr>
              <w:t>56</w:t>
            </w:r>
          </w:p>
        </w:tc>
      </w:tr>
      <w:tr w14:paraId="029C61E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30FC898">
            <w:pPr>
              <w:jc w:val="center"/>
            </w:pPr>
            <w:r>
              <w:rPr>
                <w:rFonts w:hint="eastAsia"/>
              </w:rPr>
              <w:t>02-5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1E9E0EA">
            <w:pPr>
              <w:jc w:val="center"/>
            </w:pPr>
            <w:r>
              <w:rPr>
                <w:rFonts w:hint="eastAsia"/>
              </w:rPr>
              <w:t>教师企业实践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8E7395A">
            <w:pPr>
              <w:jc w:val="center"/>
            </w:pPr>
            <w:r>
              <w:rPr>
                <w:rFonts w:hint="eastAsia"/>
              </w:rPr>
              <w:t>中高职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7D6C0FB0">
            <w:pPr>
              <w:jc w:val="center"/>
            </w:pPr>
            <w:r>
              <w:rPr>
                <w:rFonts w:hint="eastAsia"/>
              </w:rPr>
              <w:t>商贸物流类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AC8C57C">
            <w:pPr>
              <w:jc w:val="center"/>
            </w:pPr>
            <w:r>
              <w:rPr>
                <w:rFonts w:hint="eastAsia"/>
              </w:rPr>
              <w:t>12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3D71CE8">
            <w:pPr>
              <w:jc w:val="center"/>
            </w:pPr>
            <w:r>
              <w:rPr>
                <w:rFonts w:hint="eastAsia"/>
              </w:rPr>
              <w:t>56</w:t>
            </w:r>
          </w:p>
        </w:tc>
      </w:tr>
      <w:tr w14:paraId="6D30B89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38B3706">
            <w:pPr>
              <w:jc w:val="center"/>
            </w:pPr>
            <w:r>
              <w:rPr>
                <w:rFonts w:hint="eastAsia"/>
              </w:rPr>
              <w:t>02-6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EF6EDF3">
            <w:pPr>
              <w:jc w:val="center"/>
            </w:pPr>
            <w:r>
              <w:rPr>
                <w:rFonts w:hint="eastAsia"/>
              </w:rPr>
              <w:t>教师企业实践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0A44773">
            <w:pPr>
              <w:jc w:val="center"/>
            </w:pPr>
            <w:r>
              <w:rPr>
                <w:rFonts w:hint="eastAsia"/>
              </w:rPr>
              <w:t>中高职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623E6C86">
            <w:pPr>
              <w:jc w:val="center"/>
            </w:pPr>
            <w:r>
              <w:rPr>
                <w:rFonts w:hint="eastAsia"/>
              </w:rPr>
              <w:t>财经</w:t>
            </w:r>
            <w:r>
              <w:rPr>
                <w:rFonts w:hint="eastAsia"/>
                <w:lang w:eastAsia="zh-CN"/>
              </w:rPr>
              <w:t>金融</w:t>
            </w:r>
            <w:r>
              <w:rPr>
                <w:rFonts w:hint="eastAsia"/>
              </w:rPr>
              <w:t>类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423F083">
            <w:pPr>
              <w:jc w:val="center"/>
            </w:pPr>
            <w:r>
              <w:rPr>
                <w:rFonts w:hint="eastAsia"/>
              </w:rPr>
              <w:t>12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F7B8A26">
            <w:pPr>
              <w:jc w:val="center"/>
            </w:pPr>
            <w:r>
              <w:rPr>
                <w:rFonts w:hint="eastAsia"/>
              </w:rPr>
              <w:t>56</w:t>
            </w:r>
          </w:p>
        </w:tc>
      </w:tr>
      <w:tr w14:paraId="3A2940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2FECA55">
            <w:pPr>
              <w:jc w:val="center"/>
            </w:pPr>
            <w:r>
              <w:rPr>
                <w:rFonts w:hint="eastAsia"/>
              </w:rPr>
              <w:t>03-1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65759B2">
            <w:pPr>
              <w:jc w:val="center"/>
            </w:pPr>
            <w:r>
              <w:rPr>
                <w:rFonts w:hint="eastAsia"/>
              </w:rPr>
              <w:t>产教融合实践平台运行能力提升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D5FE3A9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6D325087">
            <w:pPr>
              <w:jc w:val="center"/>
            </w:pPr>
            <w:r>
              <w:rPr>
                <w:rFonts w:hint="eastAsia"/>
              </w:rPr>
              <w:t>不限专业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0B99708">
            <w:pPr>
              <w:jc w:val="center"/>
            </w:pPr>
            <w:r>
              <w:rPr>
                <w:rFonts w:hint="eastAsia"/>
              </w:rPr>
              <w:t>36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FD9DED7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20A270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6F011EC">
            <w:pPr>
              <w:jc w:val="center"/>
            </w:pPr>
            <w:r>
              <w:rPr>
                <w:rFonts w:hint="eastAsia"/>
              </w:rPr>
              <w:t>03-2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FC76D90">
            <w:pPr>
              <w:jc w:val="center"/>
            </w:pPr>
            <w:r>
              <w:rPr>
                <w:rFonts w:hint="eastAsia"/>
              </w:rPr>
              <w:t>产教融合实践平台运行能力提升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0047402">
            <w:pPr>
              <w:jc w:val="center"/>
            </w:pPr>
            <w:r>
              <w:rPr>
                <w:rFonts w:hint="eastAsia"/>
              </w:rPr>
              <w:t>中职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2FDE347B">
            <w:pPr>
              <w:jc w:val="center"/>
            </w:pPr>
            <w:r>
              <w:rPr>
                <w:rFonts w:hint="eastAsia"/>
              </w:rPr>
              <w:t>不限专业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199DD26">
            <w:pPr>
              <w:jc w:val="center"/>
            </w:pPr>
            <w:r>
              <w:rPr>
                <w:rFonts w:hint="eastAsia"/>
              </w:rPr>
              <w:t>22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49BEFE6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76DF20D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2B33725">
            <w:pPr>
              <w:jc w:val="center"/>
            </w:pPr>
            <w:r>
              <w:rPr>
                <w:rFonts w:hint="eastAsia"/>
              </w:rPr>
              <w:t>04-1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4EB7D2B">
            <w:pPr>
              <w:jc w:val="center"/>
            </w:pPr>
            <w:r>
              <w:rPr>
                <w:rFonts w:hint="eastAsia"/>
              </w:rPr>
              <w:t>教学关键要素改革创新能力提升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271A934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55C8B0F">
            <w:pPr>
              <w:jc w:val="center"/>
              <w:rPr>
                <w:rFonts w:hint="eastAsia" w:ascii="等线" w:hAnsi="等线" w:eastAsia="等线"/>
                <w:kern w:val="0"/>
                <w:sz w:val="24"/>
              </w:rPr>
            </w:pPr>
            <w:r>
              <w:rPr>
                <w:rFonts w:hint="eastAsia"/>
              </w:rPr>
              <w:t>教学管理者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56CA52E">
            <w:pPr>
              <w:jc w:val="center"/>
            </w:pPr>
            <w:r>
              <w:rPr>
                <w:rFonts w:hint="eastAsia"/>
              </w:rPr>
              <w:t>21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4B57C87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691548B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9B2078A">
            <w:pPr>
              <w:jc w:val="center"/>
            </w:pPr>
            <w:r>
              <w:rPr>
                <w:rFonts w:hint="eastAsia"/>
              </w:rPr>
              <w:t>04</w:t>
            </w:r>
            <w:r>
              <w:t>-2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3B9BA3F">
            <w:pPr>
              <w:jc w:val="center"/>
            </w:pPr>
            <w:r>
              <w:rPr>
                <w:rFonts w:hint="eastAsia"/>
              </w:rPr>
              <w:t>教学关键要素改革创新能力提升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D702C7A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3D9AE25">
            <w:pPr>
              <w:jc w:val="center"/>
            </w:pPr>
            <w:r>
              <w:t>专业（群）带头人和骨干教师1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0F76E8F">
            <w:pPr>
              <w:jc w:val="center"/>
            </w:pPr>
            <w:r>
              <w:rPr>
                <w:rFonts w:hint="eastAsia"/>
              </w:rPr>
              <w:t>35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7E41D6A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15560F2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5D5D644">
            <w:pPr>
              <w:jc w:val="center"/>
            </w:pPr>
            <w:bookmarkStart w:id="2" w:name="OLE_LINK5"/>
            <w:r>
              <w:rPr>
                <w:rFonts w:hint="eastAsia"/>
              </w:rPr>
              <w:t>04-3</w:t>
            </w:r>
            <w:bookmarkEnd w:id="2"/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25A8DD4">
            <w:pPr>
              <w:jc w:val="center"/>
            </w:pPr>
            <w:r>
              <w:rPr>
                <w:rFonts w:hint="eastAsia"/>
              </w:rPr>
              <w:t>教学关键要素改革创新能力提升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3F5E105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077CB85">
            <w:pPr>
              <w:jc w:val="center"/>
            </w:pPr>
            <w:r>
              <w:t>专业（群）带头人和骨干教师</w:t>
            </w:r>
            <w:r>
              <w:rPr>
                <w:rFonts w:hint="eastAsia"/>
              </w:rPr>
              <w:t>2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CAC3413">
            <w:pPr>
              <w:jc w:val="center"/>
            </w:pPr>
            <w:r>
              <w:rPr>
                <w:rFonts w:hint="eastAsia"/>
              </w:rPr>
              <w:t>35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A65B0BF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02FD93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FD5CDC9">
            <w:pPr>
              <w:jc w:val="center"/>
            </w:pPr>
            <w:r>
              <w:rPr>
                <w:rFonts w:hint="eastAsia"/>
              </w:rPr>
              <w:t>04-4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1529DAF">
            <w:pPr>
              <w:jc w:val="center"/>
            </w:pPr>
            <w:r>
              <w:rPr>
                <w:rFonts w:hint="eastAsia"/>
              </w:rPr>
              <w:t>教学关键要素改革创新能力提升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A543BE2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81174B1">
            <w:pPr>
              <w:jc w:val="center"/>
            </w:pPr>
            <w:r>
              <w:t>专业（群）带头人和骨干教师</w:t>
            </w:r>
            <w:r>
              <w:rPr>
                <w:rFonts w:hint="eastAsia"/>
              </w:rPr>
              <w:t>3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9262D50">
            <w:pPr>
              <w:jc w:val="center"/>
            </w:pPr>
            <w:r>
              <w:rPr>
                <w:rFonts w:hint="eastAsia"/>
              </w:rPr>
              <w:t>35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2514F04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336C683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80D8837">
            <w:pPr>
              <w:jc w:val="center"/>
            </w:pPr>
            <w:r>
              <w:rPr>
                <w:rFonts w:hint="eastAsia"/>
              </w:rPr>
              <w:t>04-5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F26619E">
            <w:pPr>
              <w:jc w:val="center"/>
            </w:pPr>
            <w:r>
              <w:rPr>
                <w:rFonts w:hint="eastAsia"/>
              </w:rPr>
              <w:t>教学关键要素改革创新能力提升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C180ED5">
            <w:pPr>
              <w:jc w:val="center"/>
            </w:pPr>
            <w:r>
              <w:rPr>
                <w:rFonts w:hint="eastAsia"/>
              </w:rPr>
              <w:t>中职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3BDF022">
            <w:pPr>
              <w:jc w:val="center"/>
            </w:pPr>
            <w:r>
              <w:rPr>
                <w:rFonts w:hint="eastAsia"/>
              </w:rPr>
              <w:t>教学管理者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84F1E57">
            <w:pPr>
              <w:jc w:val="center"/>
            </w:pPr>
            <w:r>
              <w:rPr>
                <w:rFonts w:hint="eastAsia"/>
              </w:rPr>
              <w:t>32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495065D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305D0F9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65BECF4">
            <w:pPr>
              <w:jc w:val="center"/>
            </w:pPr>
            <w:r>
              <w:rPr>
                <w:rFonts w:hint="eastAsia"/>
              </w:rPr>
              <w:t>04-6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9696D28">
            <w:pPr>
              <w:jc w:val="center"/>
            </w:pPr>
            <w:r>
              <w:rPr>
                <w:rFonts w:hint="eastAsia"/>
              </w:rPr>
              <w:t>教学关键要素改革创新能力提升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2636BB7">
            <w:pPr>
              <w:jc w:val="center"/>
            </w:pPr>
            <w:r>
              <w:rPr>
                <w:rFonts w:hint="eastAsia"/>
              </w:rPr>
              <w:t>中职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16DC439">
            <w:pPr>
              <w:jc w:val="center"/>
            </w:pPr>
            <w:r>
              <w:t>专业（群）带头人和骨干教师1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A072DEA">
            <w:pPr>
              <w:jc w:val="center"/>
            </w:pPr>
            <w:r>
              <w:rPr>
                <w:rFonts w:hint="eastAsia"/>
              </w:rPr>
              <w:t>35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26AA526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142E79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5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208BD3D">
            <w:pPr>
              <w:jc w:val="center"/>
            </w:pPr>
            <w:r>
              <w:rPr>
                <w:rFonts w:hint="eastAsia"/>
              </w:rPr>
              <w:t>04-7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DCC499E">
            <w:pPr>
              <w:jc w:val="center"/>
            </w:pPr>
            <w:r>
              <w:rPr>
                <w:rFonts w:hint="eastAsia"/>
              </w:rPr>
              <w:t>教学关键要素改革创新能力提升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E717DC2">
            <w:pPr>
              <w:jc w:val="center"/>
            </w:pPr>
            <w:r>
              <w:rPr>
                <w:rFonts w:hint="eastAsia"/>
              </w:rPr>
              <w:t>中职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A5E79B7">
            <w:pPr>
              <w:jc w:val="center"/>
            </w:pPr>
            <w:r>
              <w:t>专业（群）带头人和骨干教师</w:t>
            </w:r>
            <w:r>
              <w:rPr>
                <w:rFonts w:hint="eastAsia"/>
              </w:rPr>
              <w:t>2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EDD4C40">
            <w:pPr>
              <w:jc w:val="center"/>
            </w:pPr>
            <w:r>
              <w:rPr>
                <w:rFonts w:hint="eastAsia"/>
              </w:rPr>
              <w:t>35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0BED665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6710EFF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EBC7A79">
            <w:pPr>
              <w:jc w:val="center"/>
            </w:pPr>
            <w:r>
              <w:rPr>
                <w:rFonts w:hint="eastAsia"/>
              </w:rPr>
              <w:t>05-1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E21BE58">
            <w:pPr>
              <w:jc w:val="center"/>
            </w:pPr>
            <w:r>
              <w:rPr>
                <w:rFonts w:hint="eastAsia"/>
              </w:rPr>
              <w:t>人工智能赋能教学能力提升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88F419B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3A522900">
            <w:pPr>
              <w:jc w:val="center"/>
            </w:pPr>
            <w:r>
              <w:t>人工智能赋能教学能力提升1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2EDAF0F">
            <w:pPr>
              <w:jc w:val="center"/>
            </w:pPr>
            <w:r>
              <w:rPr>
                <w:rFonts w:hint="eastAsia"/>
              </w:rPr>
              <w:t>30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ED3D95A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62293FB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874D8C8">
            <w:pPr>
              <w:jc w:val="center"/>
            </w:pPr>
            <w:r>
              <w:rPr>
                <w:rFonts w:hint="eastAsia"/>
              </w:rPr>
              <w:t>05-2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14E38DB">
            <w:pPr>
              <w:jc w:val="center"/>
            </w:pPr>
            <w:r>
              <w:rPr>
                <w:rFonts w:hint="eastAsia"/>
              </w:rPr>
              <w:t>人工智能赋能教学能力提升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0FF9A5D1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654F7375">
            <w:pPr>
              <w:jc w:val="center"/>
            </w:pPr>
            <w:r>
              <w:t>人工智能赋能教学能力提升</w:t>
            </w:r>
            <w:r>
              <w:rPr>
                <w:rFonts w:hint="eastAsia"/>
              </w:rPr>
              <w:t>2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46ECE04">
            <w:pPr>
              <w:jc w:val="center"/>
            </w:pPr>
            <w:r>
              <w:rPr>
                <w:rFonts w:hint="eastAsia"/>
              </w:rPr>
              <w:t>30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BF1D330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55736D7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000000" w:sz="8" w:space="0"/>
            </w:tcBorders>
            <w:vAlign w:val="center"/>
          </w:tcPr>
          <w:p w14:paraId="2FD3F7B3">
            <w:pPr>
              <w:jc w:val="center"/>
            </w:pPr>
            <w:bookmarkStart w:id="3" w:name="OLE_LINK6"/>
            <w:r>
              <w:rPr>
                <w:rFonts w:hint="eastAsia"/>
              </w:rPr>
              <w:t>05-3</w:t>
            </w:r>
            <w:bookmarkEnd w:id="3"/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000000" w:sz="8" w:space="0"/>
            </w:tcBorders>
            <w:vAlign w:val="center"/>
          </w:tcPr>
          <w:p w14:paraId="61CFD2DB">
            <w:pPr>
              <w:jc w:val="center"/>
            </w:pPr>
            <w:r>
              <w:rPr>
                <w:rFonts w:hint="eastAsia"/>
              </w:rPr>
              <w:t>人工智能赋能教学能力提升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3E4019A2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2DD38D71">
            <w:pPr>
              <w:jc w:val="center"/>
            </w:pPr>
            <w:r>
              <w:t>人工智能赋能教学能力提升</w:t>
            </w:r>
            <w:r>
              <w:rPr>
                <w:rFonts w:hint="eastAsia"/>
              </w:rPr>
              <w:t>3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6B845F6">
            <w:pPr>
              <w:jc w:val="center"/>
            </w:pPr>
            <w:r>
              <w:rPr>
                <w:rFonts w:hint="eastAsia"/>
              </w:rPr>
              <w:t>30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8DD0446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74F21BC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000000" w:sz="8" w:space="0"/>
            </w:tcBorders>
          </w:tcPr>
          <w:p w14:paraId="196D600A">
            <w:pPr>
              <w:jc w:val="center"/>
            </w:pPr>
            <w:r>
              <w:rPr>
                <w:rFonts w:hint="eastAsia"/>
              </w:rPr>
              <w:t>05-4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000000" w:sz="8" w:space="0"/>
            </w:tcBorders>
            <w:vAlign w:val="center"/>
          </w:tcPr>
          <w:p w14:paraId="348FE2D6">
            <w:pPr>
              <w:jc w:val="center"/>
            </w:pPr>
            <w:r>
              <w:rPr>
                <w:rFonts w:hint="eastAsia"/>
              </w:rPr>
              <w:t>人工智能赋能教学能力提升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318FC22">
            <w:pPr>
              <w:jc w:val="center"/>
            </w:pPr>
            <w:r>
              <w:rPr>
                <w:rFonts w:hint="eastAsia"/>
              </w:rPr>
              <w:t>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32801224">
            <w:pPr>
              <w:jc w:val="center"/>
            </w:pPr>
            <w:r>
              <w:t>人工智能赋能教学能力提升</w:t>
            </w:r>
            <w:r>
              <w:rPr>
                <w:rFonts w:hint="eastAsia"/>
              </w:rPr>
              <w:t>4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B816C59">
            <w:pPr>
              <w:jc w:val="center"/>
            </w:pPr>
            <w:r>
              <w:rPr>
                <w:rFonts w:hint="eastAsia"/>
              </w:rPr>
              <w:t>30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242D78E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66956ED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3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D81CE7">
            <w:pPr>
              <w:jc w:val="center"/>
            </w:pPr>
            <w:r>
              <w:rPr>
                <w:rFonts w:hint="eastAsia"/>
              </w:rPr>
              <w:t>05-5</w:t>
            </w:r>
          </w:p>
        </w:tc>
        <w:tc>
          <w:tcPr>
            <w:tcW w:w="39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868DEC">
            <w:pPr>
              <w:jc w:val="center"/>
            </w:pPr>
            <w:r>
              <w:rPr>
                <w:rFonts w:hint="eastAsia"/>
              </w:rPr>
              <w:t>人工智能赋能教学能力提升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</w:tcPr>
          <w:p w14:paraId="03DB2B31">
            <w:pPr>
              <w:jc w:val="center"/>
            </w:pPr>
            <w:r>
              <w:rPr>
                <w:rFonts w:hint="eastAsia"/>
              </w:rPr>
              <w:t>中职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0C59DACD">
            <w:pPr>
              <w:jc w:val="center"/>
            </w:pPr>
            <w:r>
              <w:t>人工智能赋能教学能力提升1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7E8B78E">
            <w:pPr>
              <w:jc w:val="center"/>
            </w:pPr>
            <w:r>
              <w:rPr>
                <w:rFonts w:hint="eastAsia"/>
              </w:rPr>
              <w:t>30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EDF66FF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5A41B03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13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8A0263">
            <w:pPr>
              <w:jc w:val="center"/>
            </w:pPr>
            <w:r>
              <w:rPr>
                <w:rFonts w:hint="eastAsia"/>
              </w:rPr>
              <w:t>05-6</w:t>
            </w:r>
          </w:p>
        </w:tc>
        <w:tc>
          <w:tcPr>
            <w:tcW w:w="39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23763D">
            <w:pPr>
              <w:jc w:val="center"/>
            </w:pPr>
            <w:r>
              <w:rPr>
                <w:rFonts w:hint="eastAsia"/>
              </w:rPr>
              <w:t>人工智能赋能教学能力提升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</w:tcPr>
          <w:p w14:paraId="00DEDF31">
            <w:pPr>
              <w:jc w:val="center"/>
            </w:pPr>
            <w:r>
              <w:rPr>
                <w:rFonts w:hint="eastAsia"/>
              </w:rPr>
              <w:t>中职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68EAFE8D">
            <w:pPr>
              <w:jc w:val="center"/>
            </w:pPr>
            <w:r>
              <w:t>人工智能赋能教学能力提升</w:t>
            </w:r>
            <w:r>
              <w:rPr>
                <w:rFonts w:hint="eastAsia"/>
              </w:rPr>
              <w:t>2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26AE163">
            <w:pPr>
              <w:jc w:val="center"/>
            </w:pPr>
            <w:r>
              <w:rPr>
                <w:rFonts w:hint="eastAsia"/>
              </w:rPr>
              <w:t>30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C8D4AFA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412F2D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" w:hRule="atLeast"/>
          <w:jc w:val="center"/>
        </w:trPr>
        <w:tc>
          <w:tcPr>
            <w:tcW w:w="1372" w:type="dxa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45783FA">
            <w:pPr>
              <w:jc w:val="center"/>
            </w:pPr>
            <w:r>
              <w:rPr>
                <w:rFonts w:hint="eastAsia"/>
              </w:rPr>
              <w:t>06</w:t>
            </w:r>
          </w:p>
        </w:tc>
        <w:tc>
          <w:tcPr>
            <w:tcW w:w="3990" w:type="dxa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32D5B3F">
            <w:pPr>
              <w:jc w:val="center"/>
            </w:pPr>
            <w:bookmarkStart w:id="4" w:name="OLE_LINK7"/>
            <w:r>
              <w:rPr>
                <w:rFonts w:hint="eastAsia"/>
              </w:rPr>
              <w:t>国际交流与合作能力提升</w:t>
            </w:r>
            <w:bookmarkEnd w:id="4"/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EF41AAB">
            <w:pPr>
              <w:jc w:val="center"/>
            </w:pPr>
            <w:r>
              <w:rPr>
                <w:rFonts w:hint="eastAsia"/>
              </w:rPr>
              <w:t>中高职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bottom"/>
          </w:tcPr>
          <w:p w14:paraId="3F88AFA3">
            <w:pPr>
              <w:jc w:val="center"/>
            </w:pPr>
            <w:r>
              <w:rPr>
                <w:rFonts w:hint="eastAsia"/>
              </w:rPr>
              <w:t>国际交流与合作能力提升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A08AE7A">
            <w:pPr>
              <w:jc w:val="center"/>
            </w:pPr>
            <w:r>
              <w:rPr>
                <w:rFonts w:hint="eastAsia"/>
              </w:rPr>
              <w:t>39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5878EAD">
            <w:pPr>
              <w:jc w:val="center"/>
            </w:pPr>
            <w:r>
              <w:rPr>
                <w:rFonts w:hint="eastAsia"/>
              </w:rPr>
              <w:t>14</w:t>
            </w:r>
          </w:p>
        </w:tc>
      </w:tr>
      <w:tr w14:paraId="79797EB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6583087">
            <w:pPr>
              <w:jc w:val="center"/>
            </w:pPr>
            <w:r>
              <w:rPr>
                <w:rFonts w:hint="eastAsia"/>
              </w:rPr>
              <w:t>07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9C60B72">
            <w:pPr>
              <w:jc w:val="center"/>
            </w:pPr>
            <w:r>
              <w:rPr>
                <w:rFonts w:hint="eastAsia"/>
              </w:rPr>
              <w:t>职普融通改革与实践能力提升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C3BC437">
            <w:pPr>
              <w:jc w:val="center"/>
            </w:pPr>
            <w:r>
              <w:rPr>
                <w:rFonts w:hint="eastAsia"/>
              </w:rPr>
              <w:t>中职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9D91FAA">
            <w:pPr>
              <w:jc w:val="center"/>
            </w:pPr>
            <w:r>
              <w:rPr>
                <w:rFonts w:hint="eastAsia"/>
              </w:rPr>
              <w:t>不限专业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5FA0BAE">
            <w:pPr>
              <w:jc w:val="center"/>
            </w:pPr>
            <w:r>
              <w:rPr>
                <w:rFonts w:hint="eastAsia"/>
              </w:rPr>
              <w:t>27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56A8638">
            <w:pPr>
              <w:jc w:val="center"/>
            </w:pPr>
            <w:r>
              <w:rPr>
                <w:rFonts w:hint="eastAsia"/>
              </w:rPr>
              <w:t>7</w:t>
            </w:r>
          </w:p>
        </w:tc>
      </w:tr>
      <w:tr w14:paraId="1153174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D61B7F8">
            <w:pPr>
              <w:jc w:val="center"/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</w:rPr>
              <w:t>08</w:t>
            </w:r>
            <w:r>
              <w:rPr>
                <w:rFonts w:hint="eastAsia"/>
                <w:lang w:val="en-US" w:eastAsia="zh-CN"/>
              </w:rPr>
              <w:t>-1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01830A9">
            <w:pPr>
              <w:jc w:val="center"/>
            </w:pPr>
            <w:r>
              <w:rPr>
                <w:rFonts w:hint="eastAsia"/>
              </w:rPr>
              <w:t>教师发展平台建设能力提升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2BE35BB">
            <w:pPr>
              <w:jc w:val="center"/>
            </w:pPr>
            <w:r>
              <w:rPr>
                <w:rFonts w:hint="eastAsia"/>
              </w:rPr>
              <w:t>中高职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81FF79A">
            <w:pPr>
              <w:jc w:val="center"/>
            </w:pPr>
            <w:r>
              <w:rPr>
                <w:rFonts w:hint="eastAsia"/>
              </w:rPr>
              <w:t>不限专业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4AE9FF5">
            <w:pPr>
              <w:jc w:val="center"/>
            </w:pPr>
            <w:r>
              <w:rPr>
                <w:rFonts w:hint="eastAsia"/>
              </w:rPr>
              <w:t>23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61E6DF3">
            <w:pPr>
              <w:jc w:val="center"/>
            </w:pPr>
            <w:r>
              <w:rPr>
                <w:rFonts w:hint="eastAsia"/>
              </w:rPr>
              <w:t>7</w:t>
            </w:r>
          </w:p>
        </w:tc>
      </w:tr>
      <w:tr w14:paraId="53FAF13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1542D96">
            <w:pPr>
              <w:jc w:val="center"/>
              <w:rPr>
                <w:rFonts w:hint="default" w:eastAsia="宋体"/>
                <w:shd w:val="clear" w:color="auto" w:fill="auto"/>
                <w:lang w:val="en-US" w:eastAsia="zh-CN"/>
              </w:rPr>
            </w:pPr>
            <w:r>
              <w:rPr>
                <w:rFonts w:hint="eastAsia"/>
                <w:shd w:val="clear" w:color="auto" w:fill="auto"/>
                <w:lang w:val="en-US" w:eastAsia="zh-CN"/>
              </w:rPr>
              <w:t>08-2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18869AE">
            <w:pPr>
              <w:jc w:val="center"/>
              <w:rPr>
                <w:rFonts w:hint="eastAsia"/>
                <w:shd w:val="clear" w:color="auto" w:fill="auto"/>
              </w:rPr>
            </w:pPr>
            <w:r>
              <w:rPr>
                <w:rFonts w:hint="eastAsia"/>
                <w:shd w:val="clear" w:color="auto" w:fill="auto"/>
              </w:rPr>
              <w:t>教师发展平台建设能力提升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D1AABFF">
            <w:pPr>
              <w:jc w:val="center"/>
              <w:rPr>
                <w:rFonts w:hint="eastAsia" w:eastAsia="宋体"/>
                <w:shd w:val="clear" w:color="auto" w:fill="auto"/>
                <w:lang w:eastAsia="zh-CN"/>
              </w:rPr>
            </w:pPr>
            <w:r>
              <w:rPr>
                <w:rFonts w:hint="eastAsia"/>
                <w:shd w:val="clear" w:color="auto" w:fill="auto"/>
                <w:lang w:eastAsia="zh-CN"/>
              </w:rPr>
              <w:t>实施单位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0FC1201">
            <w:pPr>
              <w:jc w:val="center"/>
              <w:rPr>
                <w:rFonts w:hint="eastAsia" w:eastAsia="宋体"/>
                <w:shd w:val="clear" w:color="auto" w:fill="auto"/>
                <w:lang w:eastAsia="zh-CN"/>
              </w:rPr>
            </w:pPr>
            <w:r>
              <w:rPr>
                <w:rFonts w:hint="eastAsia"/>
                <w:shd w:val="clear" w:color="auto" w:fill="auto"/>
                <w:lang w:eastAsia="zh-CN"/>
              </w:rPr>
              <w:t>主要为本年度国培项目实施单位培训管理者和团队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194D8AE">
            <w:pPr>
              <w:jc w:val="center"/>
              <w:rPr>
                <w:rFonts w:hint="default" w:eastAsia="宋体"/>
                <w:shd w:val="clear" w:color="auto" w:fill="auto"/>
                <w:lang w:val="en-US" w:eastAsia="zh-CN"/>
              </w:rPr>
            </w:pPr>
            <w:r>
              <w:rPr>
                <w:rFonts w:hint="eastAsia"/>
                <w:shd w:val="clear" w:color="auto" w:fill="auto"/>
                <w:lang w:val="en-US" w:eastAsia="zh-CN"/>
              </w:rPr>
              <w:t>80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051965B">
            <w:pPr>
              <w:jc w:val="center"/>
              <w:rPr>
                <w:rFonts w:hint="default" w:eastAsia="宋体"/>
                <w:shd w:val="clear" w:color="auto" w:fill="auto"/>
                <w:lang w:val="en-US" w:eastAsia="zh-CN"/>
              </w:rPr>
            </w:pPr>
            <w:r>
              <w:rPr>
                <w:rFonts w:hint="eastAsia"/>
                <w:shd w:val="clear" w:color="auto" w:fill="auto"/>
                <w:lang w:val="en-US" w:eastAsia="zh-CN"/>
              </w:rPr>
              <w:t>7</w:t>
            </w:r>
          </w:p>
        </w:tc>
      </w:tr>
      <w:tr w14:paraId="2A094E3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" w:hRule="atLeast"/>
          <w:jc w:val="center"/>
        </w:trPr>
        <w:tc>
          <w:tcPr>
            <w:tcW w:w="13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70DCF5E">
            <w:pPr>
              <w:jc w:val="center"/>
              <w:rPr>
                <w:rFonts w:hint="default"/>
                <w:shd w:val="clear" w:color="auto" w:fill="auto"/>
                <w:lang w:val="en-US" w:eastAsia="zh-CN"/>
              </w:rPr>
            </w:pPr>
            <w:r>
              <w:rPr>
                <w:rFonts w:hint="eastAsia"/>
                <w:shd w:val="clear" w:color="auto" w:fill="auto"/>
                <w:lang w:val="en-US" w:eastAsia="zh-CN"/>
              </w:rPr>
              <w:t>09</w:t>
            </w:r>
          </w:p>
        </w:tc>
        <w:tc>
          <w:tcPr>
            <w:tcW w:w="3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115E7F1">
            <w:pPr>
              <w:jc w:val="center"/>
              <w:rPr>
                <w:rFonts w:hint="eastAsia"/>
                <w:shd w:val="clear" w:color="auto" w:fill="auto"/>
              </w:rPr>
            </w:pPr>
            <w:r>
              <w:rPr>
                <w:rFonts w:hint="default"/>
                <w:shd w:val="clear" w:color="auto" w:fill="auto"/>
              </w:rPr>
              <w:t>行业导师特聘项目</w:t>
            </w:r>
          </w:p>
        </w:tc>
        <w:tc>
          <w:tcPr>
            <w:tcW w:w="116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9D0EB18">
            <w:pPr>
              <w:jc w:val="center"/>
              <w:rPr>
                <w:rFonts w:hint="eastAsia"/>
                <w:shd w:val="clear" w:color="auto" w:fill="auto"/>
                <w:lang w:eastAsia="zh-CN"/>
              </w:rPr>
            </w:pPr>
            <w:r>
              <w:rPr>
                <w:rFonts w:hint="eastAsia"/>
              </w:rPr>
              <w:t>中高职</w:t>
            </w:r>
          </w:p>
        </w:tc>
        <w:tc>
          <w:tcPr>
            <w:tcW w:w="580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6EF4B2A8">
            <w:pPr>
              <w:jc w:val="center"/>
              <w:rPr>
                <w:rFonts w:hint="eastAsia"/>
                <w:shd w:val="clear" w:color="auto" w:fill="auto"/>
                <w:lang w:eastAsia="zh-CN"/>
              </w:rPr>
            </w:pPr>
            <w:r>
              <w:rPr>
                <w:rFonts w:hint="eastAsia"/>
              </w:rPr>
              <w:t>不限专业</w:t>
            </w:r>
          </w:p>
        </w:tc>
        <w:tc>
          <w:tcPr>
            <w:tcW w:w="8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2F8F592">
            <w:pPr>
              <w:jc w:val="center"/>
              <w:rPr>
                <w:rFonts w:hint="default"/>
                <w:shd w:val="clear" w:color="auto" w:fill="auto"/>
                <w:lang w:val="en-US" w:eastAsia="zh-CN"/>
              </w:rPr>
            </w:pPr>
            <w:r>
              <w:rPr>
                <w:rFonts w:hint="eastAsia"/>
                <w:shd w:val="clear" w:color="auto" w:fill="auto"/>
                <w:lang w:val="en-US" w:eastAsia="zh-CN"/>
              </w:rPr>
              <w:t>46</w:t>
            </w:r>
          </w:p>
        </w:tc>
        <w:tc>
          <w:tcPr>
            <w:tcW w:w="127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314F7605">
            <w:pPr>
              <w:jc w:val="center"/>
              <w:rPr>
                <w:rFonts w:hint="eastAsia"/>
                <w:shd w:val="clear" w:color="auto" w:fill="auto"/>
                <w:lang w:val="en-US" w:eastAsia="zh-CN"/>
              </w:rPr>
            </w:pPr>
            <w:r>
              <w:rPr>
                <w:rFonts w:hint="eastAsia"/>
                <w:shd w:val="clear" w:color="auto" w:fill="auto"/>
                <w:lang w:val="en-US" w:eastAsia="zh-CN"/>
              </w:rPr>
              <w:t>—</w:t>
            </w:r>
          </w:p>
        </w:tc>
      </w:tr>
      <w:bookmarkEnd w:id="0"/>
    </w:tbl>
    <w:p w14:paraId="12C8F0F4">
      <w:pPr>
        <w:jc w:val="center"/>
      </w:pPr>
    </w:p>
    <w:p w14:paraId="4AEFAB18">
      <w:pPr>
        <w:sectPr>
          <w:footerReference r:id="rId3" w:type="default"/>
          <w:pgSz w:w="16838" w:h="11906" w:orient="landscape"/>
          <w:pgMar w:top="1701" w:right="1417" w:bottom="1417" w:left="1417" w:header="851" w:footer="1247" w:gutter="0"/>
          <w:pgNumType w:fmt="numberInDash" w:start="10"/>
          <w:cols w:space="0" w:num="1"/>
          <w:docGrid w:type="lines" w:linePitch="313" w:charSpace="0"/>
        </w:sectPr>
      </w:pPr>
    </w:p>
    <w:p w14:paraId="4B553C36"/>
    <w:sectPr>
      <w:headerReference r:id="rId4" w:type="default"/>
      <w:footerReference r:id="rId5" w:type="default"/>
      <w:pgSz w:w="16838" w:h="11906" w:orient="landscape"/>
      <w:pgMar w:top="1701" w:right="1418" w:bottom="1418" w:left="1418" w:header="851" w:footer="1247" w:gutter="0"/>
      <w:pgNumType w:fmt="numberInDash"/>
      <w:cols w:space="0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151EBC24-4AE7-40AB-BBFA-404963768644}"/>
  </w:font>
  <w:font w:name="宋体">
    <w:panose1 w:val="02010600030101010101"/>
    <w:charset w:val="34"/>
    <w:family w:val="auto"/>
    <w:pitch w:val="default"/>
    <w:sig w:usb0="00000203" w:usb1="288F0000" w:usb2="00000006" w:usb3="00000000" w:csb0="00040001" w:csb1="00000000"/>
    <w:embedRegular r:id="rId2" w:fontKey="{EA13BEB1-4686-46B2-9FE2-FBE1B5306AFB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DE6942EB-F443-4A6F-B205-4978D4353BC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3C99FFAE-36BC-4333-865B-E0E0A22AE44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2C77E355-1329-4664-919F-A8E92E8BA46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A4E2FC24-66F6-40EC-8E33-79154018FDB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41704366-BA45-4AF7-BD02-D449E50FF783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104A13E4-AF4E-48C7-8274-5869560CD906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442B61A4-7710-4CF3-B8D8-A9AB06A06D37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10" w:fontKey="{6D53D1ED-85A7-4FDF-9134-8AD21C6ADFF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3CA883">
    <w:pPr>
      <w:pStyle w:val="5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445135" cy="230505"/>
              <wp:effectExtent l="0" t="0" r="0" b="0"/>
              <wp:wrapNone/>
              <wp:docPr id="989463787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5135" cy="23050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657A3E71">
                          <w:pPr>
                            <w:pStyle w:val="5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- 3 -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3" o:spid="_x0000_s1026" o:spt="202" type="#_x0000_t202" style="position:absolute;left:0pt;margin-top:0pt;height:18.15pt;width:35.05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m84hJ9EAAAADAQAADwAAAAAAAAAB&#10;ACAAAAAiAAAAZHJzL2Rvd25yZXYueG1sUEsBAhQAFAAAAAgAh07iQLmRrkzeAQAAqAMAAA4AAAAA&#10;AAAAAQAgAAAAIAEAAGRycy9lMm9Eb2MueG1sUEsFBgAAAAAGAAYAWQEAAHA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657A3E71">
                    <w:pPr>
                      <w:pStyle w:val="5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- 3 -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1BA492">
    <w:pPr>
      <w:pStyle w:val="5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534035" cy="230505"/>
              <wp:effectExtent l="0" t="0" r="0" b="0"/>
              <wp:wrapNone/>
              <wp:docPr id="1924089858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4035" cy="23050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3FACF13D">
                          <w:pPr>
                            <w:pStyle w:val="5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- 28 -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8.15pt;width:42.05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3FACF13D">
                    <w:pPr>
                      <w:pStyle w:val="5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- 28 -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E874BF">
    <w:pPr>
      <w:pStyle w:val="6"/>
      <w:pBdr>
        <w:bottom w:val="none" w:color="auto" w:sz="0" w:space="1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embedSystemFonts/>
  <w:bordersDoNotSurroundHeader w:val="1"/>
  <w:bordersDoNotSurroundFooter w:val="1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TdiNGUzZmM3ZmU2MDIzZDY5MWMzYmYyNzU2MDU2N2YifQ=="/>
    <w:docVar w:name="KSO_WPS_MARK_KEY" w:val="80ade527-233c-4812-862a-c9c93dfe2435"/>
  </w:docVars>
  <w:rsids>
    <w:rsidRoot w:val="13410305"/>
    <w:rsid w:val="00015054"/>
    <w:rsid w:val="00016135"/>
    <w:rsid w:val="0002691A"/>
    <w:rsid w:val="000604C5"/>
    <w:rsid w:val="00074BD6"/>
    <w:rsid w:val="000B3243"/>
    <w:rsid w:val="000C32A3"/>
    <w:rsid w:val="000E25FC"/>
    <w:rsid w:val="000F171C"/>
    <w:rsid w:val="00103AF9"/>
    <w:rsid w:val="001307C5"/>
    <w:rsid w:val="00156BA4"/>
    <w:rsid w:val="00172402"/>
    <w:rsid w:val="001903C9"/>
    <w:rsid w:val="001A566E"/>
    <w:rsid w:val="001C6F7D"/>
    <w:rsid w:val="001F0036"/>
    <w:rsid w:val="0020529E"/>
    <w:rsid w:val="002172E8"/>
    <w:rsid w:val="00217E3C"/>
    <w:rsid w:val="002267F6"/>
    <w:rsid w:val="0025236C"/>
    <w:rsid w:val="00264803"/>
    <w:rsid w:val="00277AD8"/>
    <w:rsid w:val="002817AD"/>
    <w:rsid w:val="00297E09"/>
    <w:rsid w:val="002A009B"/>
    <w:rsid w:val="002A56CB"/>
    <w:rsid w:val="002E0936"/>
    <w:rsid w:val="002F0AF5"/>
    <w:rsid w:val="002F12DA"/>
    <w:rsid w:val="00335908"/>
    <w:rsid w:val="0034110B"/>
    <w:rsid w:val="0037363F"/>
    <w:rsid w:val="00377FF6"/>
    <w:rsid w:val="003844EC"/>
    <w:rsid w:val="003C4E89"/>
    <w:rsid w:val="003D2EEF"/>
    <w:rsid w:val="003E05E6"/>
    <w:rsid w:val="00415558"/>
    <w:rsid w:val="004168AD"/>
    <w:rsid w:val="004560B9"/>
    <w:rsid w:val="004613B5"/>
    <w:rsid w:val="00471EB4"/>
    <w:rsid w:val="00515FAB"/>
    <w:rsid w:val="00517761"/>
    <w:rsid w:val="00517BCB"/>
    <w:rsid w:val="00523B98"/>
    <w:rsid w:val="00544FE4"/>
    <w:rsid w:val="0055173F"/>
    <w:rsid w:val="0057652A"/>
    <w:rsid w:val="005A6FC3"/>
    <w:rsid w:val="006245C8"/>
    <w:rsid w:val="006449E8"/>
    <w:rsid w:val="006478DC"/>
    <w:rsid w:val="006522BE"/>
    <w:rsid w:val="006702B5"/>
    <w:rsid w:val="00686612"/>
    <w:rsid w:val="006A221B"/>
    <w:rsid w:val="006B1D23"/>
    <w:rsid w:val="006C7451"/>
    <w:rsid w:val="00706F27"/>
    <w:rsid w:val="0073381D"/>
    <w:rsid w:val="007340B0"/>
    <w:rsid w:val="00763C1F"/>
    <w:rsid w:val="00783DEA"/>
    <w:rsid w:val="007C2008"/>
    <w:rsid w:val="00844F4A"/>
    <w:rsid w:val="0085437A"/>
    <w:rsid w:val="008617E6"/>
    <w:rsid w:val="008860D8"/>
    <w:rsid w:val="008A008E"/>
    <w:rsid w:val="008A2876"/>
    <w:rsid w:val="008C52DF"/>
    <w:rsid w:val="0090392B"/>
    <w:rsid w:val="009101F6"/>
    <w:rsid w:val="009C52D8"/>
    <w:rsid w:val="009D2319"/>
    <w:rsid w:val="009F3D0F"/>
    <w:rsid w:val="00A27A15"/>
    <w:rsid w:val="00A608C3"/>
    <w:rsid w:val="00A64ACB"/>
    <w:rsid w:val="00A97188"/>
    <w:rsid w:val="00AA2FB4"/>
    <w:rsid w:val="00AB06E6"/>
    <w:rsid w:val="00AB6441"/>
    <w:rsid w:val="00AD558A"/>
    <w:rsid w:val="00AF75BA"/>
    <w:rsid w:val="00B06076"/>
    <w:rsid w:val="00B13517"/>
    <w:rsid w:val="00B3327E"/>
    <w:rsid w:val="00B600FC"/>
    <w:rsid w:val="00B811B1"/>
    <w:rsid w:val="00B81822"/>
    <w:rsid w:val="00B97CBE"/>
    <w:rsid w:val="00BA5359"/>
    <w:rsid w:val="00BB415E"/>
    <w:rsid w:val="00BE62B5"/>
    <w:rsid w:val="00BE72DA"/>
    <w:rsid w:val="00C03AF7"/>
    <w:rsid w:val="00C93BEE"/>
    <w:rsid w:val="00CA0137"/>
    <w:rsid w:val="00CA4D10"/>
    <w:rsid w:val="00CF2D0F"/>
    <w:rsid w:val="00CF420D"/>
    <w:rsid w:val="00CF48C5"/>
    <w:rsid w:val="00CF553C"/>
    <w:rsid w:val="00D33CAE"/>
    <w:rsid w:val="00D42190"/>
    <w:rsid w:val="00D61434"/>
    <w:rsid w:val="00D64813"/>
    <w:rsid w:val="00D86262"/>
    <w:rsid w:val="00DC275E"/>
    <w:rsid w:val="00E05ECC"/>
    <w:rsid w:val="00E27A21"/>
    <w:rsid w:val="00E4677B"/>
    <w:rsid w:val="00E75F2E"/>
    <w:rsid w:val="00E76E06"/>
    <w:rsid w:val="00E97FA0"/>
    <w:rsid w:val="00EA2D3C"/>
    <w:rsid w:val="00EB04DE"/>
    <w:rsid w:val="00ED56CF"/>
    <w:rsid w:val="00ED68D2"/>
    <w:rsid w:val="00F02D81"/>
    <w:rsid w:val="00F17949"/>
    <w:rsid w:val="00F350DE"/>
    <w:rsid w:val="00F40881"/>
    <w:rsid w:val="00F46A95"/>
    <w:rsid w:val="00F51BCB"/>
    <w:rsid w:val="00F73D7C"/>
    <w:rsid w:val="00F8438B"/>
    <w:rsid w:val="00FB000D"/>
    <w:rsid w:val="00FD0FC7"/>
    <w:rsid w:val="011F7897"/>
    <w:rsid w:val="01FA72F5"/>
    <w:rsid w:val="08CE1D41"/>
    <w:rsid w:val="08F0202A"/>
    <w:rsid w:val="095D5701"/>
    <w:rsid w:val="0976132D"/>
    <w:rsid w:val="0A6A7542"/>
    <w:rsid w:val="0A91281D"/>
    <w:rsid w:val="0ABD757B"/>
    <w:rsid w:val="0B4D5006"/>
    <w:rsid w:val="0B5605CC"/>
    <w:rsid w:val="0B8D18BC"/>
    <w:rsid w:val="0D565C09"/>
    <w:rsid w:val="0F9804F7"/>
    <w:rsid w:val="11755FD5"/>
    <w:rsid w:val="11FE22F4"/>
    <w:rsid w:val="12FD72D7"/>
    <w:rsid w:val="13410305"/>
    <w:rsid w:val="13581385"/>
    <w:rsid w:val="148F7029"/>
    <w:rsid w:val="151D092F"/>
    <w:rsid w:val="159168B4"/>
    <w:rsid w:val="15B9616C"/>
    <w:rsid w:val="15FA7BE7"/>
    <w:rsid w:val="17566D79"/>
    <w:rsid w:val="188953E8"/>
    <w:rsid w:val="191C25BD"/>
    <w:rsid w:val="19D10AD8"/>
    <w:rsid w:val="1AAA12B4"/>
    <w:rsid w:val="1BF95F0F"/>
    <w:rsid w:val="1C3E797A"/>
    <w:rsid w:val="1DB8400D"/>
    <w:rsid w:val="1F4B5DD4"/>
    <w:rsid w:val="1FC74612"/>
    <w:rsid w:val="20E04526"/>
    <w:rsid w:val="21F64CFF"/>
    <w:rsid w:val="22F80E3F"/>
    <w:rsid w:val="231260B8"/>
    <w:rsid w:val="23A67EEB"/>
    <w:rsid w:val="24C44847"/>
    <w:rsid w:val="25D5291B"/>
    <w:rsid w:val="262F2A1F"/>
    <w:rsid w:val="26357B02"/>
    <w:rsid w:val="26CB5665"/>
    <w:rsid w:val="27475541"/>
    <w:rsid w:val="283261F1"/>
    <w:rsid w:val="2967546F"/>
    <w:rsid w:val="2A1D6A2D"/>
    <w:rsid w:val="2AF4094D"/>
    <w:rsid w:val="2B342280"/>
    <w:rsid w:val="2B6A3EEA"/>
    <w:rsid w:val="2C1E5CAB"/>
    <w:rsid w:val="2C6F6974"/>
    <w:rsid w:val="2CF52A29"/>
    <w:rsid w:val="2D0A14EA"/>
    <w:rsid w:val="2D617E26"/>
    <w:rsid w:val="2DFF6930"/>
    <w:rsid w:val="2E580996"/>
    <w:rsid w:val="2ECA01D9"/>
    <w:rsid w:val="2F7E7F6E"/>
    <w:rsid w:val="30183F1E"/>
    <w:rsid w:val="312A3A0F"/>
    <w:rsid w:val="317B29B7"/>
    <w:rsid w:val="31B530C9"/>
    <w:rsid w:val="32751B19"/>
    <w:rsid w:val="344E5D7B"/>
    <w:rsid w:val="34A414DB"/>
    <w:rsid w:val="35BA43DB"/>
    <w:rsid w:val="35BE09FB"/>
    <w:rsid w:val="375F5E75"/>
    <w:rsid w:val="38AF76EC"/>
    <w:rsid w:val="39BE4649"/>
    <w:rsid w:val="3CEC71D4"/>
    <w:rsid w:val="3D347205"/>
    <w:rsid w:val="3DCE0413"/>
    <w:rsid w:val="3E860291"/>
    <w:rsid w:val="3EB910BD"/>
    <w:rsid w:val="3F253F62"/>
    <w:rsid w:val="3FC03C8B"/>
    <w:rsid w:val="45DC38B1"/>
    <w:rsid w:val="460C7C2A"/>
    <w:rsid w:val="46762775"/>
    <w:rsid w:val="470628CB"/>
    <w:rsid w:val="4737256B"/>
    <w:rsid w:val="492B551B"/>
    <w:rsid w:val="4A724E87"/>
    <w:rsid w:val="4ABD6664"/>
    <w:rsid w:val="4C6F516C"/>
    <w:rsid w:val="4C9327DA"/>
    <w:rsid w:val="4C9C3803"/>
    <w:rsid w:val="4D812CAB"/>
    <w:rsid w:val="4E277059"/>
    <w:rsid w:val="500B2111"/>
    <w:rsid w:val="50AD7491"/>
    <w:rsid w:val="51081A4A"/>
    <w:rsid w:val="515B2549"/>
    <w:rsid w:val="51644935"/>
    <w:rsid w:val="52B21B59"/>
    <w:rsid w:val="52C374F9"/>
    <w:rsid w:val="551341EC"/>
    <w:rsid w:val="587A4EC7"/>
    <w:rsid w:val="588B2DB9"/>
    <w:rsid w:val="58940F18"/>
    <w:rsid w:val="5A513A05"/>
    <w:rsid w:val="5A7A11AE"/>
    <w:rsid w:val="5B3B7FE4"/>
    <w:rsid w:val="5B997480"/>
    <w:rsid w:val="5BC976A6"/>
    <w:rsid w:val="5C0B2902"/>
    <w:rsid w:val="5C444AAF"/>
    <w:rsid w:val="5C7506D7"/>
    <w:rsid w:val="5D9562FF"/>
    <w:rsid w:val="5D957E5F"/>
    <w:rsid w:val="5EB25665"/>
    <w:rsid w:val="5F241D9E"/>
    <w:rsid w:val="5F3C3E00"/>
    <w:rsid w:val="602F2F28"/>
    <w:rsid w:val="6155520D"/>
    <w:rsid w:val="622D2FAA"/>
    <w:rsid w:val="6436046A"/>
    <w:rsid w:val="64405216"/>
    <w:rsid w:val="65282A10"/>
    <w:rsid w:val="654412A9"/>
    <w:rsid w:val="659B11A7"/>
    <w:rsid w:val="65A9715E"/>
    <w:rsid w:val="670E33AA"/>
    <w:rsid w:val="68826A6A"/>
    <w:rsid w:val="69517D81"/>
    <w:rsid w:val="6BC54253"/>
    <w:rsid w:val="6C7C08D2"/>
    <w:rsid w:val="6C9360FF"/>
    <w:rsid w:val="6D21370B"/>
    <w:rsid w:val="6D4027CE"/>
    <w:rsid w:val="6D535020"/>
    <w:rsid w:val="6DEF429A"/>
    <w:rsid w:val="6E9437EB"/>
    <w:rsid w:val="700E6BE4"/>
    <w:rsid w:val="703B48C4"/>
    <w:rsid w:val="711C4915"/>
    <w:rsid w:val="713036D2"/>
    <w:rsid w:val="714A030B"/>
    <w:rsid w:val="72592BD6"/>
    <w:rsid w:val="742A10F7"/>
    <w:rsid w:val="744F4027"/>
    <w:rsid w:val="74767E10"/>
    <w:rsid w:val="751B4EE4"/>
    <w:rsid w:val="760642B8"/>
    <w:rsid w:val="77471FC0"/>
    <w:rsid w:val="78D12489"/>
    <w:rsid w:val="7CA9173D"/>
    <w:rsid w:val="7E3808B5"/>
    <w:rsid w:val="7E851D4C"/>
    <w:rsid w:val="7E9957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textAlignment w:val="center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autoRedefine/>
    <w:unhideWhenUsed/>
    <w:qFormat/>
    <w:uiPriority w:val="0"/>
    <w:pPr>
      <w:spacing w:line="560" w:lineRule="exact"/>
      <w:ind w:firstLine="883" w:firstLineChars="200"/>
      <w:outlineLvl w:val="1"/>
    </w:pPr>
    <w:rPr>
      <w:rFonts w:hint="eastAsia" w:ascii="宋体" w:hAnsi="宋体" w:eastAsia="黑体"/>
      <w:kern w:val="0"/>
      <w:sz w:val="32"/>
      <w:szCs w:val="36"/>
    </w:rPr>
  </w:style>
  <w:style w:type="paragraph" w:styleId="3">
    <w:name w:val="heading 3"/>
    <w:basedOn w:val="1"/>
    <w:next w:val="1"/>
    <w:autoRedefine/>
    <w:qFormat/>
    <w:uiPriority w:val="0"/>
    <w:pPr>
      <w:keepNext/>
      <w:keepLines/>
      <w:spacing w:before="260" w:after="260" w:line="413" w:lineRule="auto"/>
      <w:outlineLvl w:val="2"/>
    </w:pPr>
    <w:rPr>
      <w:b/>
      <w:sz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qFormat/>
    <w:uiPriority w:val="0"/>
    <w:pPr>
      <w:ind w:firstLine="880" w:firstLineChars="200"/>
    </w:pPr>
    <w:rPr>
      <w:rFonts w:ascii="仿宋" w:hAnsi="仿宋" w:eastAsia="仿宋_GB2312" w:cs="仿宋"/>
      <w:sz w:val="32"/>
      <w:szCs w:val="31"/>
      <w:lang w:eastAsia="en-US"/>
    </w:rPr>
  </w:style>
  <w:style w:type="paragraph" w:styleId="5">
    <w:name w:val="footer"/>
    <w:basedOn w:val="1"/>
    <w:autoRedefine/>
    <w:unhideWhenUsed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6">
    <w:name w:val="header"/>
    <w:basedOn w:val="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qFormat/>
    <w:uiPriority w:val="99"/>
    <w:pPr>
      <w:spacing w:beforeAutospacing="1" w:afterAutospacing="1"/>
    </w:pPr>
    <w:rPr>
      <w:kern w:val="0"/>
      <w:sz w:val="24"/>
    </w:rPr>
  </w:style>
  <w:style w:type="character" w:customStyle="1" w:styleId="10">
    <w:name w:val="font01"/>
    <w:basedOn w:val="9"/>
    <w:autoRedefine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11">
    <w:name w:val="font41"/>
    <w:basedOn w:val="9"/>
    <w:autoRedefine/>
    <w:qFormat/>
    <w:uiPriority w:val="0"/>
    <w:rPr>
      <w:rFonts w:hint="default" w:ascii="Times New Roman" w:hAnsi="Times New Roman" w:cs="Times New Roman"/>
      <w:color w:val="000000"/>
      <w:sz w:val="24"/>
      <w:szCs w:val="24"/>
      <w:u w:val="none"/>
    </w:rPr>
  </w:style>
  <w:style w:type="character" w:customStyle="1" w:styleId="12">
    <w:name w:val="font21"/>
    <w:basedOn w:val="9"/>
    <w:autoRedefine/>
    <w:qFormat/>
    <w:uiPriority w:val="0"/>
    <w:rPr>
      <w:rFonts w:hint="eastAsia" w:ascii="仿宋_GB2312" w:eastAsia="仿宋_GB2312" w:cs="仿宋_GB2312"/>
      <w:color w:val="000000"/>
      <w:sz w:val="24"/>
      <w:szCs w:val="24"/>
      <w:u w:val="none"/>
    </w:rPr>
  </w:style>
  <w:style w:type="character" w:customStyle="1" w:styleId="13">
    <w:name w:val="font61"/>
    <w:basedOn w:val="9"/>
    <w:autoRedefine/>
    <w:qFormat/>
    <w:uiPriority w:val="0"/>
    <w:rPr>
      <w:rFonts w:hint="default" w:ascii="Calibri" w:hAnsi="Calibri" w:cs="Calibri"/>
      <w:color w:val="000000"/>
      <w:sz w:val="22"/>
      <w:szCs w:val="22"/>
      <w:u w:val="none"/>
    </w:rPr>
  </w:style>
  <w:style w:type="paragraph" w:customStyle="1" w:styleId="14">
    <w:name w:val="仿宋正文"/>
    <w:autoRedefine/>
    <w:qFormat/>
    <w:uiPriority w:val="0"/>
    <w:pPr>
      <w:widowControl w:val="0"/>
      <w:ind w:firstLine="560" w:firstLineChars="200"/>
      <w:jc w:val="both"/>
    </w:pPr>
    <w:rPr>
      <w:rFonts w:ascii="仿宋" w:hAnsi="仿宋" w:eastAsia="仿宋_GB2312" w:cs="Times New Roman"/>
      <w:kern w:val="2"/>
      <w:sz w:val="28"/>
      <w:szCs w:val="28"/>
      <w:lang w:val="en-US" w:eastAsia="zh-CN" w:bidi="ar-SA"/>
    </w:rPr>
  </w:style>
  <w:style w:type="paragraph" w:styleId="15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header" Target="header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en\AppData\Roaming\Kingsoft\wps\addons\pool\win-i386\knewfileres_1.0.0.3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</Template>
  <Pages>13</Pages>
  <Words>2124</Words>
  <Characters>2310</Characters>
  <Lines>40</Lines>
  <Paragraphs>11</Paragraphs>
  <TotalTime>0</TotalTime>
  <ScaleCrop>false</ScaleCrop>
  <LinksUpToDate>false</LinksUpToDate>
  <CharactersWithSpaces>2594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2026-06-02T02:30:00Z</dcterms:created>
  <dc:creator>Cen</dc:creator>
  <cp:lastModifiedBy>肖玲</cp:lastModifiedBy>
  <cp:lastPrinted>2026-06-22T08:23:00Z</cp:lastPrinted>
  <dcterms:modified xsi:type="dcterms:W3CDTF">2026-06-25T02:22:46Z</dcterms:modified>
  <cp:revision>36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EC2DFB2971B64346AB3A25D4B180AF04_13</vt:lpwstr>
  </property>
  <property fmtid="{D5CDD505-2E9C-101B-9397-08002B2CF9AE}" pid="4" name="KSOTemplateDocerSaveRecord">
    <vt:lpwstr>eyJoZGlkIjoiNmUxYTYyN2Q2OGNlODIwZmVhNTE1OTNmMmJhYTRjMjkiLCJ1c2VySWQiOiI1Nzk3NDgzODUifQ==</vt:lpwstr>
  </property>
</Properties>
</file>