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D5DA" w14:textId="77777777" w:rsidR="00E51088" w:rsidRDefault="00E51088">
      <w:pPr>
        <w:spacing w:line="360" w:lineRule="auto"/>
        <w:jc w:val="center"/>
        <w:rPr>
          <w:rFonts w:ascii="微软雅黑 Light" w:eastAsia="微软雅黑 Light" w:hAnsi="微软雅黑 Light"/>
          <w:szCs w:val="21"/>
        </w:rPr>
      </w:pPr>
    </w:p>
    <w:p w14:paraId="2667EFED" w14:textId="77777777" w:rsidR="00E51088" w:rsidRDefault="00000000">
      <w:pPr>
        <w:spacing w:line="360" w:lineRule="auto"/>
        <w:jc w:val="center"/>
        <w:rPr>
          <w:rFonts w:ascii="微软雅黑 Light" w:eastAsia="微软雅黑 Light" w:hAnsi="微软雅黑 Light"/>
          <w:szCs w:val="21"/>
        </w:rPr>
      </w:pPr>
      <w:r>
        <w:rPr>
          <w:rFonts w:ascii="微软雅黑 Light" w:eastAsia="微软雅黑 Light" w:hAnsi="微软雅黑 Light" w:hint="eastAsia"/>
          <w:noProof/>
          <w:szCs w:val="21"/>
        </w:rPr>
        <w:drawing>
          <wp:inline distT="0" distB="0" distL="0" distR="0" wp14:anchorId="0AF3C1DA" wp14:editId="44608A6F">
            <wp:extent cx="2603500" cy="1994535"/>
            <wp:effectExtent l="0" t="0" r="6350" b="5715"/>
            <wp:docPr id="15784020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402033"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43195" cy="2025301"/>
                    </a:xfrm>
                    <a:prstGeom prst="rect">
                      <a:avLst/>
                    </a:prstGeom>
                  </pic:spPr>
                </pic:pic>
              </a:graphicData>
            </a:graphic>
          </wp:inline>
        </w:drawing>
      </w:r>
    </w:p>
    <w:p w14:paraId="7C6C27DE" w14:textId="77777777" w:rsidR="00E51088" w:rsidRDefault="00000000">
      <w:pPr>
        <w:jc w:val="center"/>
        <w:rPr>
          <w:rFonts w:ascii="微软雅黑 Light" w:eastAsia="微软雅黑 Light" w:hAnsi="微软雅黑 Light"/>
          <w:sz w:val="56"/>
          <w:szCs w:val="56"/>
        </w:rPr>
      </w:pPr>
      <w:r>
        <w:rPr>
          <w:rFonts w:ascii="微软雅黑 Light" w:eastAsia="微软雅黑 Light" w:hAnsi="微软雅黑 Light" w:hint="eastAsia"/>
          <w:sz w:val="56"/>
          <w:szCs w:val="56"/>
        </w:rPr>
        <w:t>全国三维数字化创新设计大赛</w:t>
      </w:r>
    </w:p>
    <w:p w14:paraId="5C426882" w14:textId="77777777" w:rsidR="00E51088" w:rsidRDefault="00000000">
      <w:pPr>
        <w:spacing w:line="360" w:lineRule="auto"/>
        <w:jc w:val="center"/>
        <w:rPr>
          <w:rFonts w:ascii="微软雅黑 Light" w:eastAsia="微软雅黑 Light" w:hAnsi="微软雅黑 Light"/>
          <w:sz w:val="40"/>
          <w:szCs w:val="44"/>
        </w:rPr>
      </w:pPr>
      <w:r>
        <w:rPr>
          <w:rFonts w:ascii="微软雅黑 Light" w:eastAsia="微软雅黑 Light" w:hAnsi="微软雅黑 Light"/>
          <w:sz w:val="40"/>
          <w:szCs w:val="44"/>
        </w:rPr>
        <w:t>Digital-Design-Dimensions Show</w:t>
      </w:r>
    </w:p>
    <w:p w14:paraId="7AB01C9D" w14:textId="77777777" w:rsidR="00E51088" w:rsidRDefault="00E51088">
      <w:pPr>
        <w:spacing w:line="360" w:lineRule="auto"/>
        <w:jc w:val="center"/>
        <w:rPr>
          <w:rFonts w:ascii="微软雅黑 Light" w:eastAsia="微软雅黑 Light" w:hAnsi="微软雅黑 Light"/>
        </w:rPr>
      </w:pPr>
    </w:p>
    <w:p w14:paraId="5146A79F" w14:textId="4A4E15C9" w:rsidR="00E51088" w:rsidRDefault="005B3AFE">
      <w:pPr>
        <w:spacing w:line="360" w:lineRule="auto"/>
        <w:jc w:val="center"/>
        <w:rPr>
          <w:rFonts w:ascii="微软雅黑 Light" w:eastAsia="微软雅黑 Light" w:hAnsi="微软雅黑 Light"/>
          <w:b/>
          <w:bCs/>
          <w:sz w:val="44"/>
          <w:szCs w:val="48"/>
        </w:rPr>
      </w:pPr>
      <w:r>
        <w:rPr>
          <w:rFonts w:ascii="微软雅黑 Light" w:eastAsia="微软雅黑 Light" w:hAnsi="微软雅黑 Light" w:hint="eastAsia"/>
          <w:b/>
          <w:bCs/>
          <w:sz w:val="44"/>
          <w:szCs w:val="48"/>
        </w:rPr>
        <w:t>C</w:t>
      </w:r>
      <w:r>
        <w:rPr>
          <w:rFonts w:ascii="微软雅黑 Light" w:eastAsia="微软雅黑 Light" w:hAnsi="微软雅黑 Light"/>
          <w:b/>
          <w:bCs/>
          <w:sz w:val="44"/>
          <w:szCs w:val="48"/>
        </w:rPr>
        <w:t>AE</w:t>
      </w:r>
      <w:r w:rsidR="00775C83" w:rsidRPr="00775C83">
        <w:rPr>
          <w:rFonts w:ascii="微软雅黑 Light" w:eastAsia="微软雅黑 Light" w:hAnsi="微软雅黑 Light" w:hint="eastAsia"/>
          <w:b/>
          <w:bCs/>
          <w:sz w:val="44"/>
          <w:szCs w:val="48"/>
        </w:rPr>
        <w:t>仿真应用</w:t>
      </w:r>
      <w:r w:rsidR="00B0765B">
        <w:rPr>
          <w:rFonts w:ascii="微软雅黑 Light" w:eastAsia="微软雅黑 Light" w:hAnsi="微软雅黑 Light" w:hint="eastAsia"/>
          <w:b/>
          <w:bCs/>
          <w:sz w:val="44"/>
          <w:szCs w:val="48"/>
        </w:rPr>
        <w:t>工程</w:t>
      </w:r>
      <w:r w:rsidR="00775C83" w:rsidRPr="00775C83">
        <w:rPr>
          <w:rFonts w:ascii="微软雅黑 Light" w:eastAsia="微软雅黑 Light" w:hAnsi="微软雅黑 Light" w:hint="eastAsia"/>
          <w:b/>
          <w:bCs/>
          <w:sz w:val="44"/>
          <w:szCs w:val="48"/>
        </w:rPr>
        <w:t>设计</w:t>
      </w:r>
      <w:r w:rsidR="00775C83">
        <w:rPr>
          <w:rFonts w:ascii="微软雅黑 Light" w:eastAsia="微软雅黑 Light" w:hAnsi="微软雅黑 Light" w:hint="eastAsia"/>
          <w:b/>
          <w:bCs/>
          <w:sz w:val="44"/>
          <w:szCs w:val="48"/>
        </w:rPr>
        <w:t>专项赛</w:t>
      </w:r>
    </w:p>
    <w:p w14:paraId="1E9970E1" w14:textId="77777777" w:rsidR="00E51088" w:rsidRPr="00775C83" w:rsidRDefault="00E51088">
      <w:pPr>
        <w:spacing w:line="360" w:lineRule="auto"/>
        <w:jc w:val="center"/>
        <w:rPr>
          <w:rFonts w:ascii="微软雅黑 Light" w:eastAsia="微软雅黑 Light" w:hAnsi="微软雅黑 Light"/>
          <w:b/>
          <w:bCs/>
          <w:sz w:val="44"/>
          <w:szCs w:val="48"/>
        </w:rPr>
      </w:pPr>
    </w:p>
    <w:p w14:paraId="7F8C33B6" w14:textId="77777777" w:rsidR="00E51088" w:rsidRDefault="00000000">
      <w:pPr>
        <w:spacing w:line="360" w:lineRule="auto"/>
        <w:jc w:val="center"/>
        <w:rPr>
          <w:rFonts w:ascii="微软雅黑 Light" w:eastAsia="微软雅黑 Light" w:hAnsi="微软雅黑 Light"/>
          <w:b/>
          <w:bCs/>
          <w:sz w:val="48"/>
          <w:szCs w:val="48"/>
        </w:rPr>
      </w:pPr>
      <w:r>
        <w:rPr>
          <w:rFonts w:ascii="微软雅黑 Light" w:eastAsia="微软雅黑 Light" w:hAnsi="微软雅黑 Light" w:hint="eastAsia"/>
          <w:b/>
          <w:bCs/>
          <w:sz w:val="48"/>
          <w:szCs w:val="48"/>
        </w:rPr>
        <w:t>技术规程</w:t>
      </w:r>
    </w:p>
    <w:p w14:paraId="40A8D45D" w14:textId="77777777" w:rsidR="00E51088" w:rsidRDefault="00E51088">
      <w:pPr>
        <w:spacing w:line="360" w:lineRule="auto"/>
        <w:jc w:val="center"/>
        <w:rPr>
          <w:rFonts w:ascii="微软雅黑 Light" w:eastAsia="微软雅黑 Light" w:hAnsi="微软雅黑 Light"/>
        </w:rPr>
      </w:pPr>
    </w:p>
    <w:p w14:paraId="27E7C862" w14:textId="433BD738" w:rsidR="00E51088" w:rsidRDefault="00E51088">
      <w:pPr>
        <w:spacing w:line="360" w:lineRule="auto"/>
        <w:jc w:val="center"/>
        <w:rPr>
          <w:rFonts w:ascii="微软雅黑 Light" w:eastAsia="微软雅黑 Light" w:hAnsi="微软雅黑 Light"/>
          <w:sz w:val="36"/>
          <w:szCs w:val="36"/>
        </w:rPr>
      </w:pPr>
    </w:p>
    <w:p w14:paraId="01FF0DDB" w14:textId="77777777" w:rsidR="00E51088" w:rsidRDefault="00E51088">
      <w:pPr>
        <w:spacing w:line="360" w:lineRule="auto"/>
        <w:jc w:val="center"/>
        <w:rPr>
          <w:rFonts w:ascii="微软雅黑 Light" w:eastAsia="微软雅黑 Light" w:hAnsi="微软雅黑 Light"/>
        </w:rPr>
      </w:pPr>
    </w:p>
    <w:p w14:paraId="30C32B27" w14:textId="77777777" w:rsidR="00E51088" w:rsidRDefault="00E51088">
      <w:pPr>
        <w:spacing w:line="360" w:lineRule="auto"/>
        <w:jc w:val="center"/>
        <w:rPr>
          <w:rFonts w:ascii="微软雅黑 Light" w:eastAsia="微软雅黑 Light" w:hAnsi="微软雅黑 Light"/>
        </w:rPr>
      </w:pPr>
    </w:p>
    <w:p w14:paraId="4A5B5189" w14:textId="77777777" w:rsidR="00E51088" w:rsidRDefault="00000000">
      <w:pPr>
        <w:spacing w:line="360" w:lineRule="auto"/>
        <w:ind w:rightChars="221" w:right="464" w:firstLineChars="176" w:firstLine="563"/>
        <w:jc w:val="distribute"/>
        <w:rPr>
          <w:rFonts w:ascii="微软雅黑 Light" w:eastAsia="微软雅黑 Light" w:hAnsi="微软雅黑 Light"/>
          <w:b/>
          <w:bCs/>
          <w:sz w:val="32"/>
          <w:szCs w:val="36"/>
        </w:rPr>
      </w:pPr>
      <w:bookmarkStart w:id="0" w:name="_Hlk151475355"/>
      <w:r>
        <w:rPr>
          <w:rFonts w:ascii="微软雅黑 Light" w:eastAsia="微软雅黑 Light" w:hAnsi="微软雅黑 Light" w:hint="eastAsia"/>
          <w:b/>
          <w:bCs/>
          <w:sz w:val="32"/>
          <w:szCs w:val="36"/>
        </w:rPr>
        <w:t>全国三维数字化创新设计大赛组委会</w:t>
      </w:r>
    </w:p>
    <w:p w14:paraId="2C53C17F" w14:textId="3469E0CF" w:rsidR="00E51088" w:rsidRDefault="005B3AFE">
      <w:pPr>
        <w:spacing w:line="360" w:lineRule="auto"/>
        <w:ind w:rightChars="221" w:right="464" w:firstLineChars="176" w:firstLine="563"/>
        <w:jc w:val="distribute"/>
        <w:rPr>
          <w:rFonts w:ascii="微软雅黑 Light" w:eastAsia="微软雅黑 Light" w:hAnsi="微软雅黑 Light"/>
          <w:b/>
          <w:bCs/>
          <w:sz w:val="32"/>
          <w:szCs w:val="36"/>
        </w:rPr>
      </w:pPr>
      <w:r>
        <w:rPr>
          <w:rFonts w:ascii="微软雅黑 Light" w:eastAsia="微软雅黑 Light" w:hAnsi="微软雅黑 Light" w:hint="eastAsia"/>
          <w:b/>
          <w:bCs/>
          <w:sz w:val="32"/>
          <w:szCs w:val="36"/>
        </w:rPr>
        <w:t>C</w:t>
      </w:r>
      <w:r>
        <w:rPr>
          <w:rFonts w:ascii="微软雅黑 Light" w:eastAsia="微软雅黑 Light" w:hAnsi="微软雅黑 Light"/>
          <w:b/>
          <w:bCs/>
          <w:sz w:val="32"/>
          <w:szCs w:val="36"/>
        </w:rPr>
        <w:t>AE</w:t>
      </w:r>
      <w:r w:rsidR="00775C83" w:rsidRPr="00775C83">
        <w:rPr>
          <w:rFonts w:ascii="微软雅黑 Light" w:eastAsia="微软雅黑 Light" w:hAnsi="微软雅黑 Light" w:hint="eastAsia"/>
          <w:b/>
          <w:bCs/>
          <w:sz w:val="32"/>
          <w:szCs w:val="36"/>
        </w:rPr>
        <w:t>仿真应用</w:t>
      </w:r>
      <w:r w:rsidR="00B0765B">
        <w:rPr>
          <w:rFonts w:ascii="微软雅黑 Light" w:eastAsia="微软雅黑 Light" w:hAnsi="微软雅黑 Light" w:hint="eastAsia"/>
          <w:b/>
          <w:bCs/>
          <w:sz w:val="32"/>
          <w:szCs w:val="36"/>
        </w:rPr>
        <w:t>工程</w:t>
      </w:r>
      <w:r w:rsidR="00775C83" w:rsidRPr="00775C83">
        <w:rPr>
          <w:rFonts w:ascii="微软雅黑 Light" w:eastAsia="微软雅黑 Light" w:hAnsi="微软雅黑 Light" w:hint="eastAsia"/>
          <w:b/>
          <w:bCs/>
          <w:sz w:val="32"/>
          <w:szCs w:val="36"/>
        </w:rPr>
        <w:t>设计</w:t>
      </w:r>
      <w:r w:rsidR="00775C83">
        <w:rPr>
          <w:rFonts w:ascii="微软雅黑 Light" w:eastAsia="微软雅黑 Light" w:hAnsi="微软雅黑 Light" w:hint="eastAsia"/>
          <w:b/>
          <w:bCs/>
          <w:sz w:val="32"/>
          <w:szCs w:val="36"/>
        </w:rPr>
        <w:t>专项赛技术专家委员会</w:t>
      </w:r>
    </w:p>
    <w:p w14:paraId="356B1A3F" w14:textId="77777777" w:rsidR="0050289C" w:rsidRDefault="0050289C" w:rsidP="0050289C">
      <w:pPr>
        <w:pStyle w:val="a0"/>
        <w:sectPr w:rsidR="0050289C" w:rsidSect="00EA3244">
          <w:footerReference w:type="default" r:id="rId9"/>
          <w:pgSz w:w="11906" w:h="16838"/>
          <w:pgMar w:top="1440" w:right="1416" w:bottom="1440" w:left="1560" w:header="851" w:footer="454" w:gutter="0"/>
          <w:pgNumType w:start="1"/>
          <w:cols w:space="425"/>
          <w:docGrid w:type="lines" w:linePitch="312"/>
        </w:sectPr>
      </w:pPr>
    </w:p>
    <w:bookmarkEnd w:id="0"/>
    <w:p w14:paraId="63D8EDF7" w14:textId="7479E884" w:rsidR="00C532B9" w:rsidRPr="00C532B9" w:rsidRDefault="00000000" w:rsidP="00C532B9">
      <w:pPr>
        <w:pStyle w:val="ac"/>
        <w:numPr>
          <w:ilvl w:val="0"/>
          <w:numId w:val="5"/>
        </w:numPr>
        <w:ind w:firstLineChars="0"/>
        <w:rPr>
          <w:rFonts w:ascii="微软雅黑 Light" w:eastAsia="微软雅黑 Light" w:hAnsi="微软雅黑 Light"/>
          <w:b/>
          <w:bCs/>
          <w:sz w:val="24"/>
          <w:szCs w:val="24"/>
        </w:rPr>
      </w:pPr>
      <w:r w:rsidRPr="00C532B9">
        <w:rPr>
          <w:rFonts w:ascii="微软雅黑 Light" w:eastAsia="微软雅黑 Light" w:hAnsi="微软雅黑 Light" w:hint="eastAsia"/>
          <w:b/>
          <w:bCs/>
          <w:sz w:val="24"/>
          <w:szCs w:val="24"/>
        </w:rPr>
        <w:lastRenderedPageBreak/>
        <w:t>赛项简介</w:t>
      </w:r>
    </w:p>
    <w:p w14:paraId="741341F3" w14:textId="7D6BFA53" w:rsidR="00775C83" w:rsidRDefault="00775C83" w:rsidP="00446B67">
      <w:pPr>
        <w:ind w:firstLineChars="200" w:firstLine="480"/>
        <w:rPr>
          <w:rFonts w:ascii="微软雅黑 Light" w:eastAsia="微软雅黑 Light" w:hAnsi="微软雅黑 Light"/>
          <w:sz w:val="24"/>
          <w:szCs w:val="24"/>
        </w:rPr>
      </w:pPr>
      <w:r w:rsidRPr="00775C83">
        <w:rPr>
          <w:rFonts w:ascii="微软雅黑 Light" w:eastAsia="微软雅黑 Light" w:hAnsi="微软雅黑 Light" w:hint="eastAsia"/>
          <w:sz w:val="24"/>
          <w:szCs w:val="24"/>
        </w:rPr>
        <w:t>随着新一轮科技革命和产业变革深入推进，我国工业领域数字化、智能化转型迅猛，方兴未艾。数字仿真作为实现转型的关键核心手段，受到越来越多企业的关注与重视。培养</w:t>
      </w:r>
      <w:r w:rsidR="002E271F" w:rsidRPr="002E271F">
        <w:rPr>
          <w:rFonts w:ascii="微软雅黑 Light" w:eastAsia="微软雅黑 Light" w:hAnsi="微软雅黑 Light" w:hint="eastAsia"/>
          <w:sz w:val="24"/>
          <w:szCs w:val="24"/>
        </w:rPr>
        <w:t>基础</w:t>
      </w:r>
      <w:r w:rsidR="007328DE">
        <w:rPr>
          <w:rFonts w:ascii="微软雅黑 Light" w:eastAsia="微软雅黑 Light" w:hAnsi="微软雅黑 Light" w:hint="eastAsia"/>
          <w:sz w:val="24"/>
          <w:szCs w:val="24"/>
        </w:rPr>
        <w:t>扎实、</w:t>
      </w:r>
      <w:r w:rsidRPr="00775C83">
        <w:rPr>
          <w:rFonts w:ascii="微软雅黑 Light" w:eastAsia="微软雅黑 Light" w:hAnsi="微软雅黑 Light" w:hint="eastAsia"/>
          <w:sz w:val="24"/>
          <w:szCs w:val="24"/>
        </w:rPr>
        <w:t>能够运用</w:t>
      </w:r>
      <w:r w:rsidRPr="00775C83">
        <w:rPr>
          <w:rFonts w:ascii="微软雅黑 Light" w:eastAsia="微软雅黑 Light" w:hAnsi="微软雅黑 Light"/>
          <w:sz w:val="24"/>
          <w:szCs w:val="24"/>
        </w:rPr>
        <w:t>CAE</w:t>
      </w:r>
      <w:r w:rsidR="007328DE">
        <w:rPr>
          <w:rFonts w:ascii="微软雅黑 Light" w:eastAsia="微软雅黑 Light" w:hAnsi="微软雅黑 Light" w:hint="eastAsia"/>
          <w:sz w:val="24"/>
          <w:szCs w:val="24"/>
        </w:rPr>
        <w:t>仿真</w:t>
      </w:r>
      <w:r w:rsidRPr="00775C83">
        <w:rPr>
          <w:rFonts w:ascii="微软雅黑 Light" w:eastAsia="微软雅黑 Light" w:hAnsi="微软雅黑 Light"/>
          <w:sz w:val="24"/>
          <w:szCs w:val="24"/>
        </w:rPr>
        <w:t>技术进行数值模拟与分析的高素质、创新</w:t>
      </w:r>
      <w:r w:rsidR="007328DE">
        <w:rPr>
          <w:rFonts w:ascii="微软雅黑 Light" w:eastAsia="微软雅黑 Light" w:hAnsi="微软雅黑 Light" w:hint="eastAsia"/>
          <w:sz w:val="24"/>
          <w:szCs w:val="24"/>
        </w:rPr>
        <w:t>拔尖</w:t>
      </w:r>
      <w:r w:rsidRPr="00775C83">
        <w:rPr>
          <w:rFonts w:ascii="微软雅黑 Light" w:eastAsia="微软雅黑 Light" w:hAnsi="微软雅黑 Light"/>
          <w:sz w:val="24"/>
          <w:szCs w:val="24"/>
        </w:rPr>
        <w:t>人才已成为当前</w:t>
      </w:r>
      <w:r>
        <w:rPr>
          <w:rFonts w:ascii="微软雅黑 Light" w:eastAsia="微软雅黑 Light" w:hAnsi="微软雅黑 Light" w:hint="eastAsia"/>
          <w:sz w:val="24"/>
          <w:szCs w:val="24"/>
        </w:rPr>
        <w:t>产业</w:t>
      </w:r>
      <w:proofErr w:type="gramStart"/>
      <w:r>
        <w:rPr>
          <w:rFonts w:ascii="微软雅黑 Light" w:eastAsia="微软雅黑 Light" w:hAnsi="微软雅黑 Light" w:hint="eastAsia"/>
          <w:sz w:val="24"/>
          <w:szCs w:val="24"/>
        </w:rPr>
        <w:t>端</w:t>
      </w:r>
      <w:r w:rsidR="002E271F">
        <w:rPr>
          <w:rFonts w:ascii="微软雅黑 Light" w:eastAsia="微软雅黑 Light" w:hAnsi="微软雅黑 Light" w:hint="eastAsia"/>
          <w:sz w:val="24"/>
          <w:szCs w:val="24"/>
        </w:rPr>
        <w:t>创新</w:t>
      </w:r>
      <w:proofErr w:type="gramEnd"/>
      <w:r w:rsidR="002E271F">
        <w:rPr>
          <w:rFonts w:ascii="微软雅黑 Light" w:eastAsia="微软雅黑 Light" w:hAnsi="微软雅黑 Light" w:hint="eastAsia"/>
          <w:sz w:val="24"/>
          <w:szCs w:val="24"/>
        </w:rPr>
        <w:t>发展</w:t>
      </w:r>
      <w:r w:rsidRPr="00775C83">
        <w:rPr>
          <w:rFonts w:ascii="微软雅黑 Light" w:eastAsia="微软雅黑 Light" w:hAnsi="微软雅黑 Light"/>
          <w:sz w:val="24"/>
          <w:szCs w:val="24"/>
        </w:rPr>
        <w:t>的迫切需求。</w:t>
      </w:r>
    </w:p>
    <w:p w14:paraId="426D867C" w14:textId="15AB9F84" w:rsidR="00E51088" w:rsidRDefault="00000000" w:rsidP="00446B67">
      <w:pPr>
        <w:ind w:firstLineChars="200" w:firstLine="480"/>
        <w:rPr>
          <w:rFonts w:ascii="微软雅黑 Light" w:eastAsia="微软雅黑 Light" w:hAnsi="微软雅黑 Light"/>
          <w:sz w:val="24"/>
          <w:szCs w:val="24"/>
        </w:rPr>
      </w:pPr>
      <w:r>
        <w:rPr>
          <w:rFonts w:ascii="微软雅黑 Light" w:eastAsia="微软雅黑 Light" w:hAnsi="微软雅黑 Light" w:hint="eastAsia"/>
          <w:sz w:val="24"/>
          <w:szCs w:val="24"/>
        </w:rPr>
        <w:t>全国普通高校学科竞赛排行榜是由中国高等教育学会高校竞赛评估与管理体系研究工作组基于竞赛数据采集、综合评价和专家委员会投票情况确定的学科竞赛榜单。该榜单为进一步推动和发挥学科竞赛类活动在教育教学、创新人才培养等方面的重要作用提供了规范和引导，为高校提高人才培养质量提供服务性参考信息，是检验高校创新人才培养质量的重要标准之一。</w:t>
      </w:r>
    </w:p>
    <w:p w14:paraId="7ECD0ECC" w14:textId="676E9B2B" w:rsidR="00E51088" w:rsidRDefault="00000000" w:rsidP="00446B67">
      <w:pPr>
        <w:ind w:firstLineChars="200" w:firstLine="480"/>
        <w:rPr>
          <w:rFonts w:ascii="微软雅黑 Light" w:eastAsia="微软雅黑 Light" w:hAnsi="微软雅黑 Light"/>
          <w:sz w:val="24"/>
          <w:szCs w:val="24"/>
        </w:rPr>
      </w:pPr>
      <w:r>
        <w:rPr>
          <w:rFonts w:ascii="微软雅黑 Light" w:eastAsia="微软雅黑 Light" w:hAnsi="微软雅黑 Light" w:hint="eastAsia"/>
          <w:sz w:val="24"/>
          <w:szCs w:val="24"/>
        </w:rPr>
        <w:t>全国三维数字化创新设计大赛是全国普通高校学科竞赛排行榜赛事之一，已连续成功举办至第 1</w:t>
      </w:r>
      <w:r>
        <w:rPr>
          <w:rFonts w:ascii="微软雅黑 Light" w:eastAsia="微软雅黑 Light" w:hAnsi="微软雅黑 Light"/>
          <w:sz w:val="24"/>
          <w:szCs w:val="24"/>
        </w:rPr>
        <w:t>7</w:t>
      </w:r>
      <w:r>
        <w:rPr>
          <w:rFonts w:ascii="微软雅黑 Light" w:eastAsia="微软雅黑 Light" w:hAnsi="微软雅黑 Light" w:hint="eastAsia"/>
          <w:sz w:val="24"/>
          <w:szCs w:val="24"/>
        </w:rPr>
        <w:t>届，</w:t>
      </w:r>
      <w:r w:rsidR="005B3AFE">
        <w:rPr>
          <w:rFonts w:ascii="微软雅黑 Light" w:eastAsia="微软雅黑 Light" w:hAnsi="微软雅黑 Light" w:hint="eastAsia"/>
          <w:sz w:val="24"/>
          <w:szCs w:val="24"/>
        </w:rPr>
        <w:t>C</w:t>
      </w:r>
      <w:r w:rsidR="005B3AFE">
        <w:rPr>
          <w:rFonts w:ascii="微软雅黑 Light" w:eastAsia="微软雅黑 Light" w:hAnsi="微软雅黑 Light"/>
          <w:sz w:val="24"/>
          <w:szCs w:val="24"/>
        </w:rPr>
        <w:t>AE</w:t>
      </w:r>
      <w:r w:rsidR="00775C83">
        <w:rPr>
          <w:rFonts w:ascii="微软雅黑 Light" w:eastAsia="微软雅黑 Light" w:hAnsi="微软雅黑 Light" w:hint="eastAsia"/>
          <w:sz w:val="24"/>
          <w:szCs w:val="24"/>
        </w:rPr>
        <w:t>仿真应用</w:t>
      </w:r>
      <w:r w:rsidR="00B0765B">
        <w:rPr>
          <w:rFonts w:ascii="微软雅黑 Light" w:eastAsia="微软雅黑 Light" w:hAnsi="微软雅黑 Light" w:hint="eastAsia"/>
          <w:sz w:val="24"/>
          <w:szCs w:val="24"/>
        </w:rPr>
        <w:t>工程</w:t>
      </w:r>
      <w:r w:rsidR="00775C83">
        <w:rPr>
          <w:rFonts w:ascii="微软雅黑 Light" w:eastAsia="微软雅黑 Light" w:hAnsi="微软雅黑 Light" w:hint="eastAsia"/>
          <w:sz w:val="24"/>
          <w:szCs w:val="24"/>
        </w:rPr>
        <w:t>设计专项赛</w:t>
      </w:r>
      <w:r>
        <w:rPr>
          <w:rFonts w:ascii="微软雅黑 Light" w:eastAsia="微软雅黑 Light" w:hAnsi="微软雅黑 Light" w:hint="eastAsia"/>
          <w:sz w:val="24"/>
          <w:szCs w:val="24"/>
        </w:rPr>
        <w:t>（下称：本赛项）是全国三维数字化创新设计大赛中的一个专项赛，赛项组织机构如下：</w:t>
      </w:r>
    </w:p>
    <w:p w14:paraId="1BBD9A74" w14:textId="77777777" w:rsidR="00E51088" w:rsidRDefault="00000000">
      <w:pPr>
        <w:rPr>
          <w:rFonts w:ascii="微软雅黑 Light" w:eastAsia="微软雅黑 Light" w:hAnsi="微软雅黑 Light"/>
          <w:sz w:val="24"/>
          <w:szCs w:val="24"/>
        </w:rPr>
      </w:pPr>
      <w:r>
        <w:rPr>
          <w:rFonts w:ascii="微软雅黑 Light" w:eastAsia="微软雅黑 Light" w:hAnsi="微软雅黑 Light" w:hint="eastAsia"/>
          <w:sz w:val="24"/>
          <w:szCs w:val="24"/>
        </w:rPr>
        <w:t>（一）指导单位</w:t>
      </w:r>
    </w:p>
    <w:p w14:paraId="53DB0ECF"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教育部</w:t>
      </w:r>
    </w:p>
    <w:p w14:paraId="15D3FDA8"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工业和信息化部</w:t>
      </w:r>
    </w:p>
    <w:p w14:paraId="00B6E370"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科学技术部</w:t>
      </w:r>
    </w:p>
    <w:p w14:paraId="033FE528"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中国科学技术协会</w:t>
      </w:r>
    </w:p>
    <w:p w14:paraId="4546DC1D" w14:textId="77777777" w:rsidR="00E51088" w:rsidRDefault="00000000">
      <w:pPr>
        <w:rPr>
          <w:rFonts w:ascii="微软雅黑 Light" w:eastAsia="微软雅黑 Light" w:hAnsi="微软雅黑 Light"/>
          <w:sz w:val="24"/>
          <w:szCs w:val="24"/>
        </w:rPr>
      </w:pPr>
      <w:r>
        <w:rPr>
          <w:rFonts w:ascii="微软雅黑 Light" w:eastAsia="微软雅黑 Light" w:hAnsi="微软雅黑 Light" w:hint="eastAsia"/>
          <w:sz w:val="24"/>
          <w:szCs w:val="24"/>
        </w:rPr>
        <w:t>（二）主办单位</w:t>
      </w:r>
    </w:p>
    <w:p w14:paraId="4A772CCC"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国家制造业信息化培训中心</w:t>
      </w:r>
    </w:p>
    <w:p w14:paraId="58FE5AAF"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全国 3D 技术推广服务与教育培训联盟（3D动力）</w:t>
      </w:r>
    </w:p>
    <w:p w14:paraId="30E9DDD7"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全国三维数字化创新设计大赛组委会</w:t>
      </w:r>
    </w:p>
    <w:p w14:paraId="16F05B06" w14:textId="77777777" w:rsidR="00E51088" w:rsidRDefault="00000000">
      <w:pPr>
        <w:rPr>
          <w:rFonts w:ascii="微软雅黑 Light" w:eastAsia="微软雅黑 Light" w:hAnsi="微软雅黑 Light"/>
          <w:sz w:val="24"/>
          <w:szCs w:val="24"/>
        </w:rPr>
      </w:pPr>
      <w:r>
        <w:rPr>
          <w:rFonts w:ascii="微软雅黑 Light" w:eastAsia="微软雅黑 Light" w:hAnsi="微软雅黑 Light" w:hint="eastAsia"/>
          <w:sz w:val="24"/>
          <w:szCs w:val="24"/>
        </w:rPr>
        <w:t>（三）技术支持与协办单位</w:t>
      </w:r>
    </w:p>
    <w:p w14:paraId="2080FDB9" w14:textId="5E7B92F5" w:rsidR="00C27969" w:rsidRDefault="00C27969">
      <w:pPr>
        <w:ind w:firstLine="420"/>
        <w:rPr>
          <w:rFonts w:ascii="微软雅黑 Light" w:eastAsia="微软雅黑 Light" w:hAnsi="微软雅黑 Light"/>
          <w:sz w:val="24"/>
          <w:szCs w:val="24"/>
        </w:rPr>
      </w:pPr>
      <w:r w:rsidRPr="00C27969">
        <w:rPr>
          <w:rFonts w:ascii="微软雅黑 Light" w:eastAsia="微软雅黑 Light" w:hAnsi="微软雅黑 Light" w:hint="eastAsia"/>
          <w:sz w:val="24"/>
          <w:szCs w:val="24"/>
        </w:rPr>
        <w:lastRenderedPageBreak/>
        <w:t>中国仿真学会</w:t>
      </w:r>
      <w:r w:rsidRPr="00C27969">
        <w:rPr>
          <w:rFonts w:ascii="微软雅黑 Light" w:eastAsia="微软雅黑 Light" w:hAnsi="微软雅黑 Light"/>
          <w:sz w:val="24"/>
          <w:szCs w:val="24"/>
        </w:rPr>
        <w:t>CAE仿真专业委员会</w:t>
      </w:r>
    </w:p>
    <w:p w14:paraId="42DDEAD9" w14:textId="073BE9B2" w:rsidR="00C27969" w:rsidRDefault="00C27969">
      <w:pPr>
        <w:ind w:firstLine="420"/>
        <w:rPr>
          <w:rFonts w:ascii="微软雅黑 Light" w:eastAsia="微软雅黑 Light" w:hAnsi="微软雅黑 Light"/>
          <w:sz w:val="24"/>
          <w:szCs w:val="24"/>
        </w:rPr>
      </w:pPr>
      <w:r w:rsidRPr="00C27969">
        <w:rPr>
          <w:rFonts w:ascii="微软雅黑 Light" w:eastAsia="微软雅黑 Light" w:hAnsi="微软雅黑 Light" w:hint="eastAsia"/>
          <w:sz w:val="24"/>
          <w:szCs w:val="24"/>
        </w:rPr>
        <w:t>国家数字化设计与制造创新中心北京中心</w:t>
      </w:r>
    </w:p>
    <w:p w14:paraId="3293176A" w14:textId="45C1B06C" w:rsidR="00C27969" w:rsidRPr="00C27969" w:rsidRDefault="00775C83" w:rsidP="00C27969">
      <w:pPr>
        <w:ind w:firstLine="420"/>
      </w:pPr>
      <w:r w:rsidRPr="00775C83">
        <w:rPr>
          <w:rFonts w:ascii="微软雅黑 Light" w:eastAsia="微软雅黑 Light" w:hAnsi="微软雅黑 Light" w:hint="eastAsia"/>
          <w:sz w:val="24"/>
          <w:szCs w:val="24"/>
        </w:rPr>
        <w:t>北京云道智造</w:t>
      </w:r>
      <w:r>
        <w:rPr>
          <w:rFonts w:ascii="微软雅黑 Light" w:eastAsia="微软雅黑 Light" w:hAnsi="微软雅黑 Light" w:hint="eastAsia"/>
          <w:sz w:val="24"/>
          <w:szCs w:val="24"/>
        </w:rPr>
        <w:t>科技有限公司</w:t>
      </w:r>
    </w:p>
    <w:p w14:paraId="60AE6287" w14:textId="0BA7D5EA" w:rsidR="00E51088" w:rsidRDefault="00000000" w:rsidP="00C532B9">
      <w:pPr>
        <w:pStyle w:val="ac"/>
        <w:numPr>
          <w:ilvl w:val="0"/>
          <w:numId w:val="5"/>
        </w:numPr>
        <w:ind w:firstLineChars="0"/>
        <w:rPr>
          <w:rFonts w:ascii="微软雅黑 Light" w:eastAsia="微软雅黑 Light" w:hAnsi="微软雅黑 Light"/>
          <w:b/>
          <w:bCs/>
          <w:sz w:val="24"/>
          <w:szCs w:val="24"/>
        </w:rPr>
      </w:pPr>
      <w:r>
        <w:rPr>
          <w:rFonts w:ascii="微软雅黑 Light" w:eastAsia="微软雅黑 Light" w:hAnsi="微软雅黑 Light" w:hint="eastAsia"/>
          <w:b/>
          <w:bCs/>
          <w:sz w:val="24"/>
          <w:szCs w:val="24"/>
        </w:rPr>
        <w:t>赛项主题</w:t>
      </w:r>
    </w:p>
    <w:p w14:paraId="278C21F4" w14:textId="50EF0C00" w:rsidR="00E51088" w:rsidRDefault="00464C96">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工程创新  </w:t>
      </w:r>
      <w:r w:rsidR="00775C83">
        <w:rPr>
          <w:rFonts w:ascii="微软雅黑 Light" w:eastAsia="微软雅黑 Light" w:hAnsi="微软雅黑 Light" w:hint="eastAsia"/>
          <w:sz w:val="24"/>
          <w:szCs w:val="24"/>
        </w:rPr>
        <w:t>仿真驱动</w:t>
      </w:r>
    </w:p>
    <w:p w14:paraId="45FF4A08" w14:textId="0CE0B47D" w:rsidR="00E51088" w:rsidRDefault="00000000" w:rsidP="00C532B9">
      <w:pPr>
        <w:pStyle w:val="ac"/>
        <w:numPr>
          <w:ilvl w:val="0"/>
          <w:numId w:val="5"/>
        </w:numPr>
        <w:ind w:firstLineChars="0"/>
        <w:rPr>
          <w:rFonts w:ascii="微软雅黑 Light" w:eastAsia="微软雅黑 Light" w:hAnsi="微软雅黑 Light"/>
          <w:b/>
          <w:bCs/>
          <w:sz w:val="24"/>
          <w:szCs w:val="24"/>
        </w:rPr>
      </w:pPr>
      <w:r>
        <w:rPr>
          <w:rFonts w:ascii="微软雅黑 Light" w:eastAsia="微软雅黑 Light" w:hAnsi="微软雅黑 Light" w:hint="eastAsia"/>
          <w:b/>
          <w:bCs/>
          <w:sz w:val="24"/>
          <w:szCs w:val="24"/>
        </w:rPr>
        <w:t>竞赛内容</w:t>
      </w:r>
    </w:p>
    <w:p w14:paraId="2626E220" w14:textId="1EBBD4E1" w:rsidR="00FE7550" w:rsidRDefault="00000000" w:rsidP="00446B67">
      <w:pPr>
        <w:ind w:firstLineChars="200" w:firstLine="480"/>
        <w:rPr>
          <w:rFonts w:ascii="微软雅黑 Light" w:eastAsia="微软雅黑 Light" w:hAnsi="微软雅黑 Light"/>
          <w:sz w:val="24"/>
          <w:szCs w:val="24"/>
        </w:rPr>
      </w:pPr>
      <w:r w:rsidRPr="00D51AA3">
        <w:rPr>
          <w:rFonts w:ascii="微软雅黑 Light" w:eastAsia="微软雅黑 Light" w:hAnsi="微软雅黑 Light" w:hint="eastAsia"/>
          <w:sz w:val="24"/>
          <w:szCs w:val="24"/>
        </w:rPr>
        <w:t>本赛项</w:t>
      </w:r>
      <w:r w:rsidR="00D52AED" w:rsidRPr="00D51AA3">
        <w:rPr>
          <w:rFonts w:ascii="微软雅黑 Light" w:eastAsia="微软雅黑 Light" w:hAnsi="微软雅黑 Light" w:hint="eastAsia"/>
          <w:sz w:val="24"/>
          <w:szCs w:val="24"/>
        </w:rPr>
        <w:t>针</w:t>
      </w:r>
      <w:r w:rsidR="00D52AED" w:rsidRPr="00ED16BD">
        <w:rPr>
          <w:rFonts w:ascii="微软雅黑 Light" w:eastAsia="微软雅黑 Light" w:hAnsi="微软雅黑 Light" w:hint="eastAsia"/>
          <w:sz w:val="24"/>
          <w:szCs w:val="24"/>
        </w:rPr>
        <w:t>对各行业</w:t>
      </w:r>
      <w:r w:rsidR="00ED16BD">
        <w:rPr>
          <w:rFonts w:ascii="微软雅黑 Light" w:eastAsia="微软雅黑 Light" w:hAnsi="微软雅黑 Light" w:hint="eastAsia"/>
          <w:sz w:val="24"/>
          <w:szCs w:val="24"/>
        </w:rPr>
        <w:t>在</w:t>
      </w:r>
      <w:r w:rsidR="00D52AED" w:rsidRPr="00ED16BD">
        <w:rPr>
          <w:rFonts w:ascii="微软雅黑 Light" w:eastAsia="微软雅黑 Light" w:hAnsi="微软雅黑 Light" w:hint="eastAsia"/>
          <w:sz w:val="24"/>
          <w:szCs w:val="24"/>
        </w:rPr>
        <w:t>产</w:t>
      </w:r>
      <w:r w:rsidR="00D52AED" w:rsidRPr="00D51AA3">
        <w:rPr>
          <w:rFonts w:ascii="微软雅黑 Light" w:eastAsia="微软雅黑 Light" w:hAnsi="微软雅黑 Light" w:hint="eastAsia"/>
          <w:sz w:val="24"/>
          <w:szCs w:val="24"/>
        </w:rPr>
        <w:t>品</w:t>
      </w:r>
      <w:r w:rsidR="00ED16BD" w:rsidRPr="00D51AA3">
        <w:rPr>
          <w:rFonts w:ascii="微软雅黑 Light" w:eastAsia="微软雅黑 Light" w:hAnsi="微软雅黑 Light" w:hint="eastAsia"/>
          <w:sz w:val="24"/>
          <w:szCs w:val="24"/>
        </w:rPr>
        <w:t>设计</w:t>
      </w:r>
      <w:r w:rsidR="00ED16BD">
        <w:rPr>
          <w:rFonts w:ascii="微软雅黑 Light" w:eastAsia="微软雅黑 Light" w:hAnsi="微软雅黑 Light" w:hint="eastAsia"/>
          <w:sz w:val="24"/>
          <w:szCs w:val="24"/>
        </w:rPr>
        <w:t>、</w:t>
      </w:r>
      <w:r w:rsidR="00D52AED" w:rsidRPr="00D51AA3">
        <w:rPr>
          <w:rFonts w:ascii="微软雅黑 Light" w:eastAsia="微软雅黑 Light" w:hAnsi="微软雅黑 Light" w:hint="eastAsia"/>
          <w:sz w:val="24"/>
          <w:szCs w:val="24"/>
        </w:rPr>
        <w:t>研发等环节</w:t>
      </w:r>
      <w:r w:rsidR="00250F30">
        <w:rPr>
          <w:rFonts w:ascii="微软雅黑 Light" w:eastAsia="微软雅黑 Light" w:hAnsi="微软雅黑 Light" w:hint="eastAsia"/>
          <w:sz w:val="24"/>
          <w:szCs w:val="24"/>
        </w:rPr>
        <w:t>中</w:t>
      </w:r>
      <w:r w:rsidR="00D52AED" w:rsidRPr="00D51AA3">
        <w:rPr>
          <w:rFonts w:ascii="微软雅黑 Light" w:eastAsia="微软雅黑 Light" w:hAnsi="微软雅黑 Light" w:hint="eastAsia"/>
          <w:sz w:val="24"/>
          <w:szCs w:val="24"/>
        </w:rPr>
        <w:t>的</w:t>
      </w:r>
      <w:r w:rsidR="00514FF3">
        <w:rPr>
          <w:rFonts w:ascii="微软雅黑 Light" w:eastAsia="微软雅黑 Light" w:hAnsi="微软雅黑 Light" w:hint="eastAsia"/>
          <w:sz w:val="24"/>
          <w:szCs w:val="24"/>
        </w:rPr>
        <w:t>实际</w:t>
      </w:r>
      <w:r w:rsidR="00FF5342">
        <w:rPr>
          <w:rFonts w:ascii="微软雅黑 Light" w:eastAsia="微软雅黑 Light" w:hAnsi="微软雅黑 Light" w:hint="eastAsia"/>
          <w:sz w:val="24"/>
          <w:szCs w:val="24"/>
        </w:rPr>
        <w:t>工程问题</w:t>
      </w:r>
      <w:r w:rsidR="00D52AED" w:rsidRPr="00D51AA3">
        <w:rPr>
          <w:rFonts w:ascii="微软雅黑 Light" w:eastAsia="微软雅黑 Light" w:hAnsi="微软雅黑 Light" w:hint="eastAsia"/>
          <w:sz w:val="24"/>
          <w:szCs w:val="24"/>
        </w:rPr>
        <w:t>，</w:t>
      </w:r>
      <w:r w:rsidR="00D40D44">
        <w:rPr>
          <w:rFonts w:ascii="微软雅黑 Light" w:eastAsia="微软雅黑 Light" w:hAnsi="微软雅黑 Light" w:hint="eastAsia"/>
          <w:sz w:val="24"/>
          <w:szCs w:val="24"/>
        </w:rPr>
        <w:t>要求参赛</w:t>
      </w:r>
      <w:r w:rsidR="00AA0F89">
        <w:rPr>
          <w:rFonts w:ascii="微软雅黑 Light" w:eastAsia="微软雅黑 Light" w:hAnsi="微软雅黑 Light" w:hint="eastAsia"/>
          <w:sz w:val="24"/>
          <w:szCs w:val="24"/>
        </w:rPr>
        <w:t>队伍</w:t>
      </w:r>
      <w:r w:rsidR="00FF5342">
        <w:rPr>
          <w:rFonts w:ascii="微软雅黑 Light" w:eastAsia="微软雅黑 Light" w:hAnsi="微软雅黑 Light" w:hint="eastAsia"/>
          <w:sz w:val="24"/>
          <w:szCs w:val="24"/>
        </w:rPr>
        <w:t>完成方案设计</w:t>
      </w:r>
      <w:r w:rsidR="00AA0F89">
        <w:rPr>
          <w:rFonts w:ascii="微软雅黑 Light" w:eastAsia="微软雅黑 Light" w:hAnsi="微软雅黑 Light" w:hint="eastAsia"/>
          <w:sz w:val="24"/>
          <w:szCs w:val="24"/>
        </w:rPr>
        <w:t>，</w:t>
      </w:r>
      <w:r w:rsidR="00885F32" w:rsidRPr="00422634">
        <w:rPr>
          <w:rFonts w:ascii="微软雅黑 Light" w:eastAsia="微软雅黑 Light" w:hAnsi="微软雅黑 Light" w:hint="eastAsia"/>
          <w:sz w:val="24"/>
          <w:szCs w:val="24"/>
        </w:rPr>
        <w:t>遵循研发规律，严格按照相关标准和流程</w:t>
      </w:r>
      <w:r w:rsidR="00885F32">
        <w:rPr>
          <w:rFonts w:ascii="微软雅黑 Light" w:eastAsia="微软雅黑 Light" w:hAnsi="微软雅黑 Light" w:hint="eastAsia"/>
          <w:sz w:val="24"/>
          <w:szCs w:val="24"/>
        </w:rPr>
        <w:t>，</w:t>
      </w:r>
      <w:r w:rsidR="00AA0F89">
        <w:rPr>
          <w:rFonts w:ascii="微软雅黑 Light" w:eastAsia="微软雅黑 Light" w:hAnsi="微软雅黑 Light" w:hint="eastAsia"/>
          <w:sz w:val="24"/>
          <w:szCs w:val="24"/>
        </w:rPr>
        <w:t>实现数字化建模与仿真</w:t>
      </w:r>
      <w:r w:rsidR="00816506">
        <w:rPr>
          <w:rFonts w:ascii="微软雅黑 Light" w:eastAsia="微软雅黑 Light" w:hAnsi="微软雅黑 Light" w:hint="eastAsia"/>
          <w:sz w:val="24"/>
          <w:szCs w:val="24"/>
        </w:rPr>
        <w:t>分析</w:t>
      </w:r>
      <w:r w:rsidR="00AA0F89">
        <w:rPr>
          <w:rFonts w:ascii="微软雅黑 Light" w:eastAsia="微软雅黑 Light" w:hAnsi="微软雅黑 Light" w:hint="eastAsia"/>
          <w:sz w:val="24"/>
          <w:szCs w:val="24"/>
        </w:rPr>
        <w:t>，</w:t>
      </w:r>
      <w:r w:rsidR="00816506">
        <w:rPr>
          <w:rFonts w:ascii="微软雅黑 Light" w:eastAsia="微软雅黑 Light" w:hAnsi="微软雅黑 Light" w:hint="eastAsia"/>
          <w:sz w:val="24"/>
          <w:szCs w:val="24"/>
        </w:rPr>
        <w:t>并</w:t>
      </w:r>
      <w:r w:rsidR="00293098">
        <w:rPr>
          <w:rFonts w:ascii="微软雅黑 Light" w:eastAsia="微软雅黑 Light" w:hAnsi="微软雅黑 Light" w:hint="eastAsia"/>
          <w:sz w:val="24"/>
          <w:szCs w:val="24"/>
        </w:rPr>
        <w:t>封装</w:t>
      </w:r>
      <w:r w:rsidR="007E5D0F" w:rsidRPr="007E5D0F">
        <w:rPr>
          <w:rFonts w:ascii="微软雅黑 Light" w:eastAsia="微软雅黑 Light" w:hAnsi="微软雅黑 Light" w:hint="eastAsia"/>
          <w:sz w:val="24"/>
          <w:szCs w:val="24"/>
        </w:rPr>
        <w:t>形成仿真</w:t>
      </w:r>
      <w:r w:rsidR="007E5D0F" w:rsidRPr="007E5D0F">
        <w:rPr>
          <w:rFonts w:ascii="微软雅黑 Light" w:eastAsia="微软雅黑 Light" w:hAnsi="微软雅黑 Light"/>
          <w:sz w:val="24"/>
          <w:szCs w:val="24"/>
        </w:rPr>
        <w:t>APP</w:t>
      </w:r>
      <w:r w:rsidR="00885F32" w:rsidRPr="00422634">
        <w:rPr>
          <w:rFonts w:ascii="微软雅黑 Light" w:eastAsia="微软雅黑 Light" w:hAnsi="微软雅黑 Light" w:hint="eastAsia"/>
          <w:sz w:val="24"/>
          <w:szCs w:val="24"/>
        </w:rPr>
        <w:t>。</w:t>
      </w:r>
    </w:p>
    <w:p w14:paraId="37675CF1" w14:textId="11CCDFF5" w:rsidR="00D52AED" w:rsidRPr="00D52AED" w:rsidRDefault="00FE7550" w:rsidP="00446B67">
      <w:pPr>
        <w:ind w:firstLineChars="200" w:firstLine="480"/>
        <w:rPr>
          <w:rFonts w:ascii="微软雅黑 Light" w:eastAsia="微软雅黑 Light" w:hAnsi="微软雅黑 Light"/>
          <w:sz w:val="24"/>
          <w:szCs w:val="24"/>
        </w:rPr>
      </w:pPr>
      <w:r>
        <w:rPr>
          <w:rFonts w:ascii="微软雅黑 Light" w:eastAsia="微软雅黑 Light" w:hAnsi="微软雅黑 Light" w:hint="eastAsia"/>
          <w:sz w:val="24"/>
          <w:szCs w:val="24"/>
        </w:rPr>
        <w:t>本</w:t>
      </w:r>
      <w:r w:rsidR="00367808" w:rsidRPr="00D51AA3">
        <w:rPr>
          <w:rFonts w:ascii="微软雅黑 Light" w:eastAsia="微软雅黑 Light" w:hAnsi="微软雅黑 Light" w:hint="eastAsia"/>
          <w:sz w:val="24"/>
          <w:szCs w:val="24"/>
        </w:rPr>
        <w:t>赛项</w:t>
      </w:r>
      <w:bookmarkStart w:id="1" w:name="OLE_LINK1"/>
      <w:r w:rsidR="00367808" w:rsidRPr="00D51AA3">
        <w:rPr>
          <w:rFonts w:ascii="微软雅黑 Light" w:eastAsia="微软雅黑 Light" w:hAnsi="微软雅黑 Light" w:hint="eastAsia"/>
          <w:sz w:val="24"/>
          <w:szCs w:val="24"/>
        </w:rPr>
        <w:t>重点考察</w:t>
      </w:r>
      <w:r w:rsidR="00AA0F89">
        <w:rPr>
          <w:rFonts w:ascii="微软雅黑 Light" w:eastAsia="微软雅黑 Light" w:hAnsi="微软雅黑 Light" w:hint="eastAsia"/>
          <w:sz w:val="24"/>
          <w:szCs w:val="24"/>
        </w:rPr>
        <w:t>学生</w:t>
      </w:r>
      <w:r w:rsidR="000F4CFC" w:rsidRPr="000F4CFC">
        <w:rPr>
          <w:rFonts w:ascii="微软雅黑 Light" w:eastAsia="微软雅黑 Light" w:hAnsi="微软雅黑 Light" w:hint="eastAsia"/>
          <w:sz w:val="24"/>
          <w:szCs w:val="24"/>
        </w:rPr>
        <w:t>对基础学科理论</w:t>
      </w:r>
      <w:r w:rsidR="00DD28BC">
        <w:rPr>
          <w:rFonts w:ascii="微软雅黑 Light" w:eastAsia="微软雅黑 Light" w:hAnsi="微软雅黑 Light" w:hint="eastAsia"/>
          <w:sz w:val="24"/>
          <w:szCs w:val="24"/>
        </w:rPr>
        <w:t>知识</w:t>
      </w:r>
      <w:r w:rsidR="000F4CFC" w:rsidRPr="000F4CFC">
        <w:rPr>
          <w:rFonts w:ascii="微软雅黑 Light" w:eastAsia="微软雅黑 Light" w:hAnsi="微软雅黑 Light" w:hint="eastAsia"/>
          <w:sz w:val="24"/>
          <w:szCs w:val="24"/>
        </w:rPr>
        <w:t>的掌握与</w:t>
      </w:r>
      <w:r>
        <w:rPr>
          <w:rFonts w:ascii="微软雅黑 Light" w:eastAsia="微软雅黑 Light" w:hAnsi="微软雅黑 Light" w:hint="eastAsia"/>
          <w:sz w:val="24"/>
          <w:szCs w:val="24"/>
        </w:rPr>
        <w:t>实践</w:t>
      </w:r>
      <w:r w:rsidR="0032405A">
        <w:rPr>
          <w:rFonts w:ascii="微软雅黑 Light" w:eastAsia="微软雅黑 Light" w:hAnsi="微软雅黑 Light" w:hint="eastAsia"/>
          <w:sz w:val="24"/>
          <w:szCs w:val="24"/>
        </w:rPr>
        <w:t>运用</w:t>
      </w:r>
      <w:r w:rsidR="000F4CFC">
        <w:rPr>
          <w:rFonts w:ascii="微软雅黑 Light" w:eastAsia="微软雅黑 Light" w:hAnsi="微软雅黑 Light" w:hint="eastAsia"/>
          <w:sz w:val="24"/>
          <w:szCs w:val="24"/>
        </w:rPr>
        <w:t>，</w:t>
      </w:r>
      <w:r>
        <w:rPr>
          <w:rFonts w:ascii="微软雅黑 Light" w:eastAsia="微软雅黑 Light" w:hAnsi="微软雅黑 Light" w:hint="eastAsia"/>
          <w:sz w:val="24"/>
          <w:szCs w:val="24"/>
        </w:rPr>
        <w:t>分析问题以及</w:t>
      </w:r>
      <w:r w:rsidR="0032405A">
        <w:rPr>
          <w:rFonts w:ascii="微软雅黑 Light" w:eastAsia="微软雅黑 Light" w:hAnsi="微软雅黑 Light" w:hint="eastAsia"/>
          <w:sz w:val="24"/>
          <w:szCs w:val="24"/>
        </w:rPr>
        <w:t>应用</w:t>
      </w:r>
      <w:r w:rsidR="00DD28BC">
        <w:rPr>
          <w:rFonts w:ascii="微软雅黑 Light" w:eastAsia="微软雅黑 Light" w:hAnsi="微软雅黑 Light" w:hint="eastAsia"/>
          <w:sz w:val="24"/>
          <w:szCs w:val="24"/>
        </w:rPr>
        <w:t>C</w:t>
      </w:r>
      <w:r w:rsidR="00DD28BC">
        <w:rPr>
          <w:rFonts w:ascii="微软雅黑 Light" w:eastAsia="微软雅黑 Light" w:hAnsi="微软雅黑 Light"/>
          <w:sz w:val="24"/>
          <w:szCs w:val="24"/>
        </w:rPr>
        <w:t>AE</w:t>
      </w:r>
      <w:r w:rsidR="00367808" w:rsidRPr="00D51AA3">
        <w:rPr>
          <w:rFonts w:ascii="微软雅黑 Light" w:eastAsia="微软雅黑 Light" w:hAnsi="微软雅黑 Light" w:hint="eastAsia"/>
          <w:sz w:val="24"/>
          <w:szCs w:val="24"/>
        </w:rPr>
        <w:t>仿真技术解决实际</w:t>
      </w:r>
      <w:r w:rsidR="0032405A">
        <w:rPr>
          <w:rFonts w:ascii="微软雅黑 Light" w:eastAsia="微软雅黑 Light" w:hAnsi="微软雅黑 Light" w:hint="eastAsia"/>
          <w:sz w:val="24"/>
          <w:szCs w:val="24"/>
        </w:rPr>
        <w:t>工程</w:t>
      </w:r>
      <w:r w:rsidR="00367808" w:rsidRPr="00D51AA3">
        <w:rPr>
          <w:rFonts w:ascii="微软雅黑 Light" w:eastAsia="微软雅黑 Light" w:hAnsi="微软雅黑 Light" w:hint="eastAsia"/>
          <w:sz w:val="24"/>
          <w:szCs w:val="24"/>
        </w:rPr>
        <w:t>问题的能力</w:t>
      </w:r>
      <w:r w:rsidR="00FD2385" w:rsidRPr="00FE7550">
        <w:rPr>
          <w:rFonts w:ascii="微软雅黑 Light" w:eastAsia="微软雅黑 Light" w:hAnsi="微软雅黑 Light" w:hint="eastAsia"/>
          <w:sz w:val="24"/>
          <w:szCs w:val="24"/>
        </w:rPr>
        <w:t>，鼓励</w:t>
      </w:r>
      <w:r w:rsidR="0032405A">
        <w:rPr>
          <w:rFonts w:ascii="微软雅黑 Light" w:eastAsia="微软雅黑 Light" w:hAnsi="微软雅黑 Light" w:hint="eastAsia"/>
          <w:sz w:val="24"/>
          <w:szCs w:val="24"/>
        </w:rPr>
        <w:t>学生综合</w:t>
      </w:r>
      <w:r w:rsidR="00FD2385" w:rsidRPr="00FE7550">
        <w:rPr>
          <w:rFonts w:ascii="微软雅黑 Light" w:eastAsia="微软雅黑 Light" w:hAnsi="微软雅黑 Light" w:hint="eastAsia"/>
          <w:sz w:val="24"/>
          <w:szCs w:val="24"/>
        </w:rPr>
        <w:t>运用不同学科</w:t>
      </w:r>
      <w:r w:rsidR="00E0711C">
        <w:rPr>
          <w:rFonts w:ascii="微软雅黑 Light" w:eastAsia="微软雅黑 Light" w:hAnsi="微软雅黑 Light" w:hint="eastAsia"/>
          <w:sz w:val="24"/>
          <w:szCs w:val="24"/>
        </w:rPr>
        <w:t>知识</w:t>
      </w:r>
      <w:r w:rsidR="00FD2385" w:rsidRPr="00FE7550">
        <w:rPr>
          <w:rFonts w:ascii="微软雅黑 Light" w:eastAsia="微软雅黑 Light" w:hAnsi="微软雅黑 Light" w:hint="eastAsia"/>
          <w:sz w:val="24"/>
          <w:szCs w:val="24"/>
        </w:rPr>
        <w:t>交叉融合</w:t>
      </w:r>
      <w:r w:rsidR="00E0711C">
        <w:rPr>
          <w:rFonts w:ascii="微软雅黑 Light" w:eastAsia="微软雅黑 Light" w:hAnsi="微软雅黑 Light" w:hint="eastAsia"/>
          <w:sz w:val="24"/>
          <w:szCs w:val="24"/>
        </w:rPr>
        <w:t>，鼓励创新</w:t>
      </w:r>
      <w:bookmarkEnd w:id="1"/>
      <w:r w:rsidR="00FD2385" w:rsidRPr="00FE7550">
        <w:rPr>
          <w:rFonts w:ascii="微软雅黑 Light" w:eastAsia="微软雅黑 Light" w:hAnsi="微软雅黑 Light"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054"/>
        <w:gridCol w:w="4212"/>
      </w:tblGrid>
      <w:tr w:rsidR="009542E2" w:rsidRPr="009542E2" w14:paraId="1E4228B8" w14:textId="77777777" w:rsidTr="0052263F">
        <w:trPr>
          <w:trHeight w:val="449"/>
          <w:jc w:val="center"/>
        </w:trPr>
        <w:tc>
          <w:tcPr>
            <w:tcW w:w="1268" w:type="pct"/>
            <w:vAlign w:val="center"/>
          </w:tcPr>
          <w:p w14:paraId="3B3C3951" w14:textId="77777777" w:rsidR="009542E2" w:rsidRPr="00E8053B" w:rsidRDefault="009542E2" w:rsidP="00E8053B">
            <w:pPr>
              <w:spacing w:line="276" w:lineRule="auto"/>
              <w:jc w:val="center"/>
              <w:rPr>
                <w:b/>
                <w:bCs/>
              </w:rPr>
            </w:pPr>
            <w:r w:rsidRPr="00E8053B">
              <w:rPr>
                <w:rFonts w:hint="eastAsia"/>
                <w:b/>
                <w:bCs/>
              </w:rPr>
              <w:t>阶段</w:t>
            </w:r>
          </w:p>
        </w:tc>
        <w:tc>
          <w:tcPr>
            <w:tcW w:w="1568" w:type="pct"/>
            <w:vAlign w:val="center"/>
          </w:tcPr>
          <w:p w14:paraId="106FA71B" w14:textId="77777777" w:rsidR="009542E2" w:rsidRPr="00E8053B" w:rsidRDefault="009542E2" w:rsidP="00E8053B">
            <w:pPr>
              <w:spacing w:line="276" w:lineRule="auto"/>
              <w:jc w:val="center"/>
              <w:rPr>
                <w:b/>
                <w:bCs/>
              </w:rPr>
            </w:pPr>
            <w:r w:rsidRPr="00E8053B">
              <w:rPr>
                <w:rFonts w:hint="eastAsia"/>
                <w:b/>
                <w:bCs/>
              </w:rPr>
              <w:t>竞赛内容</w:t>
            </w:r>
          </w:p>
        </w:tc>
        <w:tc>
          <w:tcPr>
            <w:tcW w:w="2163" w:type="pct"/>
            <w:vAlign w:val="center"/>
          </w:tcPr>
          <w:p w14:paraId="59E4168E" w14:textId="77777777" w:rsidR="009542E2" w:rsidRPr="00E8053B" w:rsidRDefault="009542E2" w:rsidP="00E8053B">
            <w:pPr>
              <w:spacing w:line="276" w:lineRule="auto"/>
              <w:jc w:val="center"/>
              <w:rPr>
                <w:b/>
                <w:bCs/>
              </w:rPr>
            </w:pPr>
            <w:r w:rsidRPr="00E8053B">
              <w:rPr>
                <w:rFonts w:hint="eastAsia"/>
                <w:b/>
                <w:bCs/>
              </w:rPr>
              <w:t>要求</w:t>
            </w:r>
          </w:p>
        </w:tc>
      </w:tr>
      <w:tr w:rsidR="009542E2" w14:paraId="2ACB0D40" w14:textId="77777777" w:rsidTr="0052263F">
        <w:trPr>
          <w:trHeight w:val="746"/>
          <w:jc w:val="center"/>
        </w:trPr>
        <w:tc>
          <w:tcPr>
            <w:tcW w:w="1268" w:type="pct"/>
            <w:vAlign w:val="center"/>
          </w:tcPr>
          <w:p w14:paraId="6660FCE5" w14:textId="597D40B7" w:rsidR="009542E2" w:rsidRPr="00E8053B" w:rsidRDefault="009542E2" w:rsidP="00E8053B">
            <w:pPr>
              <w:spacing w:line="276" w:lineRule="auto"/>
              <w:jc w:val="center"/>
            </w:pPr>
            <w:r w:rsidRPr="00E8053B">
              <w:rPr>
                <w:rFonts w:hint="eastAsia"/>
              </w:rPr>
              <w:t>初赛/海选（校赛）</w:t>
            </w:r>
          </w:p>
        </w:tc>
        <w:tc>
          <w:tcPr>
            <w:tcW w:w="1568" w:type="pct"/>
            <w:vAlign w:val="center"/>
          </w:tcPr>
          <w:p w14:paraId="31D2D9F3" w14:textId="46049F75" w:rsidR="009542E2" w:rsidRPr="00E8053B" w:rsidRDefault="009542E2" w:rsidP="00E8053B">
            <w:pPr>
              <w:spacing w:line="276" w:lineRule="auto"/>
              <w:jc w:val="center"/>
            </w:pPr>
            <w:r w:rsidRPr="00E8053B">
              <w:rPr>
                <w:rFonts w:hint="eastAsia"/>
              </w:rPr>
              <w:t>数字化设计与仿真分析</w:t>
            </w:r>
          </w:p>
        </w:tc>
        <w:tc>
          <w:tcPr>
            <w:tcW w:w="2163" w:type="pct"/>
            <w:vAlign w:val="center"/>
          </w:tcPr>
          <w:p w14:paraId="788BEB33" w14:textId="77777777" w:rsidR="009542E2" w:rsidRPr="00E8053B" w:rsidRDefault="009542E2" w:rsidP="00E8053B">
            <w:pPr>
              <w:spacing w:line="276" w:lineRule="auto"/>
              <w:jc w:val="center"/>
            </w:pPr>
            <w:r w:rsidRPr="00E8053B">
              <w:rPr>
                <w:rFonts w:hint="eastAsia"/>
              </w:rPr>
              <w:t>开放命题，自主设计</w:t>
            </w:r>
          </w:p>
        </w:tc>
      </w:tr>
      <w:tr w:rsidR="009542E2" w14:paraId="4BEB529B" w14:textId="77777777" w:rsidTr="0052263F">
        <w:trPr>
          <w:trHeight w:val="558"/>
          <w:jc w:val="center"/>
        </w:trPr>
        <w:tc>
          <w:tcPr>
            <w:tcW w:w="1268" w:type="pct"/>
            <w:vAlign w:val="center"/>
          </w:tcPr>
          <w:p w14:paraId="7729BDE5" w14:textId="75453AD1" w:rsidR="009542E2" w:rsidRPr="00E8053B" w:rsidRDefault="009542E2" w:rsidP="00E8053B">
            <w:pPr>
              <w:spacing w:line="276" w:lineRule="auto"/>
              <w:jc w:val="center"/>
            </w:pPr>
            <w:r w:rsidRPr="00E8053B">
              <w:rPr>
                <w:rFonts w:hint="eastAsia"/>
              </w:rPr>
              <w:t>复赛（省赛）</w:t>
            </w:r>
          </w:p>
        </w:tc>
        <w:tc>
          <w:tcPr>
            <w:tcW w:w="1568" w:type="pct"/>
            <w:vAlign w:val="center"/>
          </w:tcPr>
          <w:p w14:paraId="1766E32B" w14:textId="7B4357AE" w:rsidR="009542E2" w:rsidRPr="00E8053B" w:rsidRDefault="009542E2" w:rsidP="00E8053B">
            <w:pPr>
              <w:spacing w:line="276" w:lineRule="auto"/>
              <w:jc w:val="center"/>
            </w:pPr>
            <w:r w:rsidRPr="00E8053B">
              <w:rPr>
                <w:rFonts w:hint="eastAsia"/>
              </w:rPr>
              <w:t>数字化设计与仿真分析</w:t>
            </w:r>
          </w:p>
        </w:tc>
        <w:tc>
          <w:tcPr>
            <w:tcW w:w="2163" w:type="pct"/>
            <w:vAlign w:val="center"/>
          </w:tcPr>
          <w:p w14:paraId="7DA55CF0" w14:textId="0F642B0A" w:rsidR="009542E2" w:rsidRPr="00E8053B" w:rsidRDefault="009542E2" w:rsidP="00E8053B">
            <w:pPr>
              <w:spacing w:line="276" w:lineRule="auto"/>
              <w:jc w:val="center"/>
            </w:pPr>
            <w:r w:rsidRPr="00E8053B">
              <w:rPr>
                <w:rFonts w:hint="eastAsia"/>
              </w:rPr>
              <w:t>命题+答辩评审</w:t>
            </w:r>
          </w:p>
        </w:tc>
      </w:tr>
      <w:tr w:rsidR="009542E2" w14:paraId="3FC31D52" w14:textId="77777777" w:rsidTr="0052263F">
        <w:trPr>
          <w:trHeight w:val="698"/>
          <w:jc w:val="center"/>
        </w:trPr>
        <w:tc>
          <w:tcPr>
            <w:tcW w:w="1268" w:type="pct"/>
            <w:vAlign w:val="center"/>
          </w:tcPr>
          <w:p w14:paraId="5808A2C0" w14:textId="7BEE524B" w:rsidR="009542E2" w:rsidRPr="00E8053B" w:rsidRDefault="009542E2" w:rsidP="00E8053B">
            <w:pPr>
              <w:spacing w:line="276" w:lineRule="auto"/>
              <w:jc w:val="center"/>
            </w:pPr>
            <w:r w:rsidRPr="00E8053B">
              <w:rPr>
                <w:rFonts w:hint="eastAsia"/>
              </w:rPr>
              <w:t>全国总决赛（国赛）</w:t>
            </w:r>
          </w:p>
        </w:tc>
        <w:tc>
          <w:tcPr>
            <w:tcW w:w="1568" w:type="pct"/>
            <w:vAlign w:val="center"/>
          </w:tcPr>
          <w:p w14:paraId="5E588906" w14:textId="2E407E90" w:rsidR="009542E2" w:rsidRPr="00E8053B" w:rsidRDefault="009542E2" w:rsidP="00E8053B">
            <w:pPr>
              <w:spacing w:line="276" w:lineRule="auto"/>
              <w:jc w:val="center"/>
            </w:pPr>
            <w:r w:rsidRPr="00E8053B">
              <w:rPr>
                <w:rFonts w:hint="eastAsia"/>
              </w:rPr>
              <w:t>数字化设计与仿真分析</w:t>
            </w:r>
          </w:p>
        </w:tc>
        <w:tc>
          <w:tcPr>
            <w:tcW w:w="2163" w:type="pct"/>
            <w:vAlign w:val="center"/>
          </w:tcPr>
          <w:p w14:paraId="2262B4E9" w14:textId="4BEBAEFE" w:rsidR="009542E2" w:rsidRPr="00E8053B" w:rsidRDefault="009542E2" w:rsidP="00E8053B">
            <w:pPr>
              <w:spacing w:line="276" w:lineRule="auto"/>
              <w:jc w:val="center"/>
            </w:pPr>
            <w:r w:rsidRPr="00E8053B">
              <w:rPr>
                <w:rFonts w:hint="eastAsia"/>
              </w:rPr>
              <w:t>命题+现场</w:t>
            </w:r>
            <w:r w:rsidR="005B2BA5" w:rsidRPr="00E8053B">
              <w:rPr>
                <w:rFonts w:hint="eastAsia"/>
              </w:rPr>
              <w:t>展示</w:t>
            </w:r>
            <w:r w:rsidRPr="00E8053B">
              <w:rPr>
                <w:rFonts w:hint="eastAsia"/>
              </w:rPr>
              <w:t>（含答辩评审）</w:t>
            </w:r>
          </w:p>
        </w:tc>
      </w:tr>
    </w:tbl>
    <w:p w14:paraId="3B48A1FD" w14:textId="6BF38EF7" w:rsidR="00E51088" w:rsidRPr="005278A0" w:rsidRDefault="00000000" w:rsidP="00C532B9">
      <w:pPr>
        <w:pStyle w:val="ac"/>
        <w:numPr>
          <w:ilvl w:val="0"/>
          <w:numId w:val="5"/>
        </w:numPr>
        <w:ind w:firstLineChars="0"/>
        <w:rPr>
          <w:rFonts w:ascii="微软雅黑 Light" w:eastAsia="微软雅黑 Light" w:hAnsi="微软雅黑 Light"/>
          <w:b/>
          <w:bCs/>
          <w:sz w:val="24"/>
          <w:szCs w:val="24"/>
        </w:rPr>
      </w:pPr>
      <w:r w:rsidRPr="005278A0">
        <w:rPr>
          <w:rFonts w:ascii="微软雅黑 Light" w:eastAsia="微软雅黑 Light" w:hAnsi="微软雅黑 Light" w:hint="eastAsia"/>
          <w:b/>
          <w:bCs/>
          <w:sz w:val="24"/>
          <w:szCs w:val="24"/>
        </w:rPr>
        <w:t>赛程安排</w:t>
      </w:r>
    </w:p>
    <w:p w14:paraId="6C7B4086" w14:textId="5D691CD7" w:rsidR="00E51088" w:rsidRDefault="00000000" w:rsidP="00A87F98">
      <w:pPr>
        <w:ind w:firstLine="420"/>
        <w:rPr>
          <w:rFonts w:ascii="微软雅黑 Light" w:eastAsia="微软雅黑 Light" w:hAnsi="微软雅黑 Light"/>
          <w:sz w:val="24"/>
          <w:szCs w:val="24"/>
        </w:rPr>
      </w:pPr>
      <w:r w:rsidRPr="00D52AED">
        <w:rPr>
          <w:rFonts w:ascii="微软雅黑 Light" w:eastAsia="微软雅黑 Light" w:hAnsi="微软雅黑 Light" w:hint="eastAsia"/>
          <w:sz w:val="24"/>
          <w:szCs w:val="24"/>
        </w:rPr>
        <w:t>☑ 报名/初赛/校赛：2024年3月</w:t>
      </w:r>
      <w:r w:rsidR="00825DB8">
        <w:rPr>
          <w:rFonts w:ascii="微软雅黑 Light" w:eastAsia="微软雅黑 Light" w:hAnsi="微软雅黑 Light"/>
          <w:sz w:val="24"/>
          <w:szCs w:val="24"/>
        </w:rPr>
        <w:t>1</w:t>
      </w:r>
      <w:r w:rsidR="00A9526C">
        <w:rPr>
          <w:rFonts w:ascii="微软雅黑 Light" w:eastAsia="微软雅黑 Light" w:hAnsi="微软雅黑 Light"/>
          <w:sz w:val="24"/>
          <w:szCs w:val="24"/>
        </w:rPr>
        <w:t>5</w:t>
      </w:r>
      <w:r w:rsidRPr="00D52AED">
        <w:rPr>
          <w:rFonts w:ascii="微软雅黑 Light" w:eastAsia="微软雅黑 Light" w:hAnsi="微软雅黑 Light" w:hint="eastAsia"/>
          <w:sz w:val="24"/>
          <w:szCs w:val="24"/>
        </w:rPr>
        <w:t>日-6月30日；</w:t>
      </w:r>
    </w:p>
    <w:p w14:paraId="248439E6" w14:textId="7CF598AC" w:rsidR="00A9526C" w:rsidRPr="00A9526C" w:rsidRDefault="00A9526C" w:rsidP="00A9526C">
      <w:pPr>
        <w:ind w:firstLine="420"/>
      </w:pPr>
      <w:r w:rsidRPr="00D52AED">
        <w:rPr>
          <w:rFonts w:ascii="Segoe UI Symbol" w:eastAsia="微软雅黑 Light" w:hAnsi="Segoe UI Symbol" w:cs="Segoe UI Symbol"/>
          <w:sz w:val="24"/>
          <w:szCs w:val="24"/>
        </w:rPr>
        <w:t>☑</w:t>
      </w:r>
      <w:r w:rsidRPr="00D52AED">
        <w:rPr>
          <w:rFonts w:ascii="微软雅黑 Light" w:eastAsia="微软雅黑 Light" w:hAnsi="微软雅黑 Light" w:hint="eastAsia"/>
          <w:sz w:val="24"/>
          <w:szCs w:val="24"/>
        </w:rPr>
        <w:t xml:space="preserve"> </w:t>
      </w:r>
      <w:r>
        <w:rPr>
          <w:rFonts w:ascii="微软雅黑 Light" w:eastAsia="微软雅黑 Light" w:hAnsi="微软雅黑 Light" w:hint="eastAsia"/>
          <w:sz w:val="24"/>
          <w:szCs w:val="24"/>
        </w:rPr>
        <w:t>作品</w:t>
      </w:r>
      <w:r w:rsidRPr="00D52AED">
        <w:rPr>
          <w:rFonts w:ascii="微软雅黑 Light" w:eastAsia="微软雅黑 Light" w:hAnsi="微软雅黑 Light" w:hint="eastAsia"/>
          <w:sz w:val="24"/>
          <w:szCs w:val="24"/>
        </w:rPr>
        <w:t>提交：2024年</w:t>
      </w:r>
      <w:r>
        <w:rPr>
          <w:rFonts w:ascii="微软雅黑 Light" w:eastAsia="微软雅黑 Light" w:hAnsi="微软雅黑 Light"/>
          <w:sz w:val="24"/>
          <w:szCs w:val="24"/>
        </w:rPr>
        <w:t>3</w:t>
      </w:r>
      <w:r w:rsidRPr="00D52AED">
        <w:rPr>
          <w:rFonts w:ascii="微软雅黑 Light" w:eastAsia="微软雅黑 Light" w:hAnsi="微软雅黑 Light" w:hint="eastAsia"/>
          <w:sz w:val="24"/>
          <w:szCs w:val="24"/>
        </w:rPr>
        <w:t>月15日-</w:t>
      </w:r>
      <w:r>
        <w:rPr>
          <w:rFonts w:ascii="微软雅黑 Light" w:eastAsia="微软雅黑 Light" w:hAnsi="微软雅黑 Light"/>
          <w:sz w:val="24"/>
          <w:szCs w:val="24"/>
        </w:rPr>
        <w:t>7</w:t>
      </w:r>
      <w:r w:rsidRPr="00D52AED">
        <w:rPr>
          <w:rFonts w:ascii="微软雅黑 Light" w:eastAsia="微软雅黑 Light" w:hAnsi="微软雅黑 Light" w:hint="eastAsia"/>
          <w:sz w:val="24"/>
          <w:szCs w:val="24"/>
        </w:rPr>
        <w:t>月</w:t>
      </w:r>
      <w:r>
        <w:rPr>
          <w:rFonts w:ascii="微软雅黑 Light" w:eastAsia="微软雅黑 Light" w:hAnsi="微软雅黑 Light"/>
          <w:sz w:val="24"/>
          <w:szCs w:val="24"/>
        </w:rPr>
        <w:t>15</w:t>
      </w:r>
      <w:r w:rsidRPr="00D52AED">
        <w:rPr>
          <w:rFonts w:ascii="微软雅黑 Light" w:eastAsia="微软雅黑 Light" w:hAnsi="微软雅黑 Light" w:hint="eastAsia"/>
          <w:sz w:val="24"/>
          <w:szCs w:val="24"/>
        </w:rPr>
        <w:t>日；</w:t>
      </w:r>
    </w:p>
    <w:p w14:paraId="4F6737CF" w14:textId="18544689" w:rsidR="00E51088" w:rsidRPr="00A87F98" w:rsidRDefault="00000000" w:rsidP="00A87F98">
      <w:pPr>
        <w:ind w:firstLine="420"/>
        <w:rPr>
          <w:rFonts w:ascii="微软雅黑 Light" w:eastAsia="微软雅黑 Light" w:hAnsi="微软雅黑 Light"/>
          <w:sz w:val="24"/>
          <w:szCs w:val="24"/>
        </w:rPr>
      </w:pPr>
      <w:r w:rsidRPr="00D52AED">
        <w:rPr>
          <w:rFonts w:ascii="Segoe UI Symbol" w:eastAsia="微软雅黑 Light" w:hAnsi="Segoe UI Symbol" w:cs="Segoe UI Symbol"/>
          <w:sz w:val="24"/>
          <w:szCs w:val="24"/>
        </w:rPr>
        <w:t>☑</w:t>
      </w:r>
      <w:r w:rsidRPr="00D52AED">
        <w:rPr>
          <w:rFonts w:ascii="微软雅黑 Light" w:eastAsia="微软雅黑 Light" w:hAnsi="微软雅黑 Light" w:hint="eastAsia"/>
          <w:sz w:val="24"/>
          <w:szCs w:val="24"/>
        </w:rPr>
        <w:t xml:space="preserve"> </w:t>
      </w:r>
      <w:r w:rsidR="00A9526C" w:rsidRPr="00D52AED">
        <w:rPr>
          <w:rFonts w:ascii="微软雅黑 Light" w:eastAsia="微软雅黑 Light" w:hAnsi="微软雅黑 Light" w:hint="eastAsia"/>
          <w:sz w:val="24"/>
          <w:szCs w:val="24"/>
        </w:rPr>
        <w:t>初赛/</w:t>
      </w:r>
      <w:proofErr w:type="gramStart"/>
      <w:r w:rsidR="00A9526C">
        <w:rPr>
          <w:rFonts w:ascii="微软雅黑 Light" w:eastAsia="微软雅黑 Light" w:hAnsi="微软雅黑 Light" w:hint="eastAsia"/>
          <w:sz w:val="24"/>
          <w:szCs w:val="24"/>
        </w:rPr>
        <w:t>校赛选拔</w:t>
      </w:r>
      <w:proofErr w:type="gramEnd"/>
      <w:r w:rsidRPr="00D52AED">
        <w:rPr>
          <w:rFonts w:ascii="微软雅黑 Light" w:eastAsia="微软雅黑 Light" w:hAnsi="微软雅黑 Light" w:hint="eastAsia"/>
          <w:sz w:val="24"/>
          <w:szCs w:val="24"/>
        </w:rPr>
        <w:t>：2024年</w:t>
      </w:r>
      <w:r w:rsidR="00A9526C">
        <w:rPr>
          <w:rFonts w:ascii="微软雅黑 Light" w:eastAsia="微软雅黑 Light" w:hAnsi="微软雅黑 Light"/>
          <w:sz w:val="24"/>
          <w:szCs w:val="24"/>
        </w:rPr>
        <w:t>5</w:t>
      </w:r>
      <w:r w:rsidRPr="00D52AED">
        <w:rPr>
          <w:rFonts w:ascii="微软雅黑 Light" w:eastAsia="微软雅黑 Light" w:hAnsi="微软雅黑 Light" w:hint="eastAsia"/>
          <w:sz w:val="24"/>
          <w:szCs w:val="24"/>
        </w:rPr>
        <w:t>月-8月；</w:t>
      </w:r>
    </w:p>
    <w:p w14:paraId="45D4E607" w14:textId="77777777" w:rsidR="00E51088" w:rsidRPr="00A87F98" w:rsidRDefault="00000000" w:rsidP="00A87F98">
      <w:pPr>
        <w:ind w:firstLine="420"/>
        <w:rPr>
          <w:rFonts w:ascii="微软雅黑 Light" w:eastAsia="微软雅黑 Light" w:hAnsi="微软雅黑 Light"/>
          <w:sz w:val="24"/>
          <w:szCs w:val="24"/>
        </w:rPr>
      </w:pPr>
      <w:r w:rsidRPr="00D52AED">
        <w:rPr>
          <w:rFonts w:ascii="微软雅黑 Light" w:eastAsia="微软雅黑 Light" w:hAnsi="微软雅黑 Light" w:hint="eastAsia"/>
          <w:sz w:val="24"/>
          <w:szCs w:val="24"/>
        </w:rPr>
        <w:t>☑ 复赛/省赛选拔：2024年9月1日-10月31日；</w:t>
      </w:r>
    </w:p>
    <w:p w14:paraId="13896E9E" w14:textId="349755F4" w:rsidR="00E51088" w:rsidRDefault="00000000" w:rsidP="00A87F98">
      <w:pPr>
        <w:ind w:firstLine="420"/>
        <w:rPr>
          <w:rFonts w:ascii="微软雅黑 Light" w:eastAsia="微软雅黑 Light" w:hAnsi="微软雅黑 Light"/>
          <w:sz w:val="24"/>
          <w:szCs w:val="24"/>
        </w:rPr>
      </w:pPr>
      <w:r w:rsidRPr="00D52AED">
        <w:rPr>
          <w:rFonts w:ascii="微软雅黑 Light" w:eastAsia="微软雅黑 Light" w:hAnsi="微软雅黑 Light" w:hint="eastAsia"/>
          <w:sz w:val="24"/>
          <w:szCs w:val="24"/>
        </w:rPr>
        <w:t>☑ 国赛/全国总决赛：2024年11月-12月</w:t>
      </w:r>
      <w:r w:rsidR="00367808">
        <w:rPr>
          <w:rFonts w:ascii="微软雅黑 Light" w:eastAsia="微软雅黑 Light" w:hAnsi="微软雅黑 Light" w:hint="eastAsia"/>
          <w:sz w:val="24"/>
          <w:szCs w:val="24"/>
        </w:rPr>
        <w:t>。</w:t>
      </w:r>
    </w:p>
    <w:p w14:paraId="521883C9" w14:textId="77777777" w:rsidR="00A9526C" w:rsidRDefault="00A9526C" w:rsidP="00FD3045">
      <w:pPr>
        <w:pStyle w:val="a0"/>
      </w:pPr>
    </w:p>
    <w:p w14:paraId="03D68D6E" w14:textId="77777777" w:rsidR="00FD3045" w:rsidRPr="00FD3045" w:rsidRDefault="00FD3045" w:rsidP="00FD3045">
      <w:pPr>
        <w:pStyle w:val="a0"/>
      </w:pPr>
    </w:p>
    <w:p w14:paraId="0AB2DB21" w14:textId="52734509" w:rsidR="00446B67" w:rsidRDefault="00446B67" w:rsidP="00C532B9">
      <w:pPr>
        <w:pStyle w:val="ac"/>
        <w:numPr>
          <w:ilvl w:val="0"/>
          <w:numId w:val="5"/>
        </w:numPr>
        <w:ind w:firstLineChars="0"/>
        <w:rPr>
          <w:rFonts w:ascii="微软雅黑 Light" w:eastAsia="微软雅黑 Light" w:hAnsi="微软雅黑 Light"/>
          <w:b/>
          <w:bCs/>
          <w:sz w:val="24"/>
          <w:szCs w:val="24"/>
        </w:rPr>
      </w:pPr>
      <w:r>
        <w:rPr>
          <w:rFonts w:ascii="微软雅黑 Light" w:eastAsia="微软雅黑 Light" w:hAnsi="微软雅黑 Light" w:hint="eastAsia"/>
          <w:b/>
          <w:bCs/>
          <w:sz w:val="24"/>
          <w:szCs w:val="24"/>
        </w:rPr>
        <w:lastRenderedPageBreak/>
        <w:t>参赛要求</w:t>
      </w:r>
    </w:p>
    <w:p w14:paraId="54A9AA04" w14:textId="7686B102" w:rsidR="00E6703E" w:rsidRDefault="00E6703E" w:rsidP="00E6703E">
      <w:pPr>
        <w:ind w:firstLineChars="200" w:firstLine="480"/>
        <w:rPr>
          <w:rFonts w:ascii="微软雅黑 Light" w:eastAsia="微软雅黑 Light" w:hAnsi="微软雅黑 Light"/>
          <w:sz w:val="24"/>
          <w:szCs w:val="24"/>
        </w:rPr>
      </w:pPr>
      <w:r>
        <w:rPr>
          <w:rFonts w:ascii="微软雅黑 Light" w:eastAsia="微软雅黑 Light" w:hAnsi="微软雅黑 Light" w:hint="eastAsia"/>
          <w:sz w:val="24"/>
          <w:szCs w:val="24"/>
        </w:rPr>
        <w:t>本</w:t>
      </w:r>
      <w:r w:rsidR="00446B67" w:rsidRPr="00446B67">
        <w:rPr>
          <w:rFonts w:ascii="微软雅黑 Light" w:eastAsia="微软雅黑 Light" w:hAnsi="微软雅黑 Light" w:hint="eastAsia"/>
          <w:sz w:val="24"/>
          <w:szCs w:val="24"/>
        </w:rPr>
        <w:t>赛项面向全国高等院校，</w:t>
      </w:r>
      <w:r w:rsidR="00E608BB">
        <w:rPr>
          <w:rFonts w:ascii="微软雅黑 Light" w:eastAsia="微软雅黑 Light" w:hAnsi="微软雅黑 Light" w:hint="eastAsia"/>
          <w:sz w:val="24"/>
          <w:szCs w:val="24"/>
        </w:rPr>
        <w:t>不分组别，</w:t>
      </w:r>
      <w:r w:rsidR="00446B67" w:rsidRPr="00446B67">
        <w:rPr>
          <w:rFonts w:ascii="微软雅黑 Light" w:eastAsia="微软雅黑 Light" w:hAnsi="微软雅黑 Light" w:hint="eastAsia"/>
          <w:sz w:val="24"/>
          <w:szCs w:val="24"/>
        </w:rPr>
        <w:t>在校</w:t>
      </w:r>
      <w:r w:rsidR="00E776AE">
        <w:rPr>
          <w:rFonts w:ascii="微软雅黑 Light" w:eastAsia="微软雅黑 Light" w:hAnsi="微软雅黑 Light" w:hint="eastAsia"/>
          <w:sz w:val="24"/>
          <w:szCs w:val="24"/>
        </w:rPr>
        <w:t>本科</w:t>
      </w:r>
      <w:r w:rsidR="00D23A9E">
        <w:rPr>
          <w:rFonts w:ascii="微软雅黑 Light" w:eastAsia="微软雅黑 Light" w:hAnsi="微软雅黑 Light" w:hint="eastAsia"/>
          <w:sz w:val="24"/>
          <w:szCs w:val="24"/>
        </w:rPr>
        <w:t>学</w:t>
      </w:r>
      <w:r w:rsidR="00E776AE">
        <w:rPr>
          <w:rFonts w:ascii="微软雅黑 Light" w:eastAsia="微软雅黑 Light" w:hAnsi="微软雅黑 Light" w:hint="eastAsia"/>
          <w:sz w:val="24"/>
          <w:szCs w:val="24"/>
        </w:rPr>
        <w:t>生</w:t>
      </w:r>
      <w:r w:rsidR="00446B67" w:rsidRPr="00446B67">
        <w:rPr>
          <w:rFonts w:ascii="微软雅黑 Light" w:eastAsia="微软雅黑 Light" w:hAnsi="微软雅黑 Light" w:hint="eastAsia"/>
          <w:sz w:val="24"/>
          <w:szCs w:val="24"/>
        </w:rPr>
        <w:t>均可报名参赛。</w:t>
      </w:r>
      <w:r w:rsidRPr="00E6703E">
        <w:rPr>
          <w:rFonts w:ascii="微软雅黑 Light" w:eastAsia="微软雅黑 Light" w:hAnsi="微软雅黑 Light" w:hint="eastAsia"/>
          <w:sz w:val="24"/>
          <w:szCs w:val="24"/>
        </w:rPr>
        <w:t>每</w:t>
      </w:r>
      <w:r w:rsidR="00E776AE">
        <w:rPr>
          <w:rFonts w:ascii="微软雅黑 Light" w:eastAsia="微软雅黑 Light" w:hAnsi="微软雅黑 Light" w:hint="eastAsia"/>
          <w:sz w:val="24"/>
          <w:szCs w:val="24"/>
        </w:rPr>
        <w:t>支</w:t>
      </w:r>
      <w:r w:rsidRPr="00E6703E">
        <w:rPr>
          <w:rFonts w:ascii="微软雅黑 Light" w:eastAsia="微软雅黑 Light" w:hAnsi="微软雅黑 Light" w:hint="eastAsia"/>
          <w:sz w:val="24"/>
          <w:szCs w:val="24"/>
        </w:rPr>
        <w:t>参赛</w:t>
      </w:r>
      <w:r w:rsidR="00E776AE">
        <w:rPr>
          <w:rFonts w:ascii="微软雅黑 Light" w:eastAsia="微软雅黑 Light" w:hAnsi="微软雅黑 Light" w:hint="eastAsia"/>
          <w:sz w:val="24"/>
          <w:szCs w:val="24"/>
        </w:rPr>
        <w:t>队伍</w:t>
      </w:r>
      <w:r w:rsidRPr="00E6703E">
        <w:rPr>
          <w:rFonts w:ascii="微软雅黑 Light" w:eastAsia="微软雅黑 Light" w:hAnsi="微软雅黑 Light" w:hint="eastAsia"/>
          <w:sz w:val="24"/>
          <w:szCs w:val="24"/>
        </w:rPr>
        <w:t>由</w:t>
      </w:r>
      <w:r w:rsidR="00E608BB">
        <w:rPr>
          <w:rFonts w:ascii="微软雅黑 Light" w:eastAsia="微软雅黑 Light" w:hAnsi="微软雅黑 Light" w:hint="eastAsia"/>
          <w:sz w:val="24"/>
          <w:szCs w:val="24"/>
        </w:rPr>
        <w:t>1</w:t>
      </w:r>
      <w:r w:rsidR="00E608BB">
        <w:rPr>
          <w:rFonts w:ascii="微软雅黑 Light" w:eastAsia="微软雅黑 Light" w:hAnsi="微软雅黑 Light"/>
          <w:sz w:val="24"/>
          <w:szCs w:val="24"/>
        </w:rPr>
        <w:t>-</w:t>
      </w:r>
      <w:r w:rsidRPr="00E6703E">
        <w:rPr>
          <w:rFonts w:ascii="微软雅黑 Light" w:eastAsia="微软雅黑 Light" w:hAnsi="微软雅黑 Light"/>
          <w:sz w:val="24"/>
          <w:szCs w:val="24"/>
        </w:rPr>
        <w:t>3名</w:t>
      </w:r>
      <w:r w:rsidR="00E22C6E">
        <w:rPr>
          <w:rFonts w:ascii="微软雅黑 Light" w:eastAsia="微软雅黑 Light" w:hAnsi="微软雅黑 Light" w:hint="eastAsia"/>
          <w:sz w:val="24"/>
          <w:szCs w:val="24"/>
        </w:rPr>
        <w:t>学生</w:t>
      </w:r>
      <w:r w:rsidRPr="00E6703E">
        <w:rPr>
          <w:rFonts w:ascii="微软雅黑 Light" w:eastAsia="微软雅黑 Light" w:hAnsi="微软雅黑 Light"/>
          <w:sz w:val="24"/>
          <w:szCs w:val="24"/>
        </w:rPr>
        <w:t>和 1-2名指导老师组成</w:t>
      </w:r>
      <w:r w:rsidR="00D23A9E">
        <w:rPr>
          <w:rFonts w:ascii="微软雅黑 Light" w:eastAsia="微软雅黑 Light" w:hAnsi="微软雅黑 Light" w:hint="eastAsia"/>
          <w:sz w:val="24"/>
          <w:szCs w:val="24"/>
        </w:rPr>
        <w:t>。</w:t>
      </w:r>
      <w:r w:rsidRPr="00E6703E">
        <w:rPr>
          <w:rFonts w:ascii="微软雅黑 Light" w:eastAsia="微软雅黑 Light" w:hAnsi="微软雅黑 Light"/>
          <w:sz w:val="24"/>
          <w:szCs w:val="24"/>
        </w:rPr>
        <w:t>每位学生只能加入1 支参赛</w:t>
      </w:r>
      <w:r w:rsidR="00AA0F89">
        <w:rPr>
          <w:rFonts w:ascii="微软雅黑 Light" w:eastAsia="微软雅黑 Light" w:hAnsi="微软雅黑 Light" w:hint="eastAsia"/>
          <w:sz w:val="24"/>
          <w:szCs w:val="24"/>
        </w:rPr>
        <w:t>队伍</w:t>
      </w:r>
      <w:r w:rsidRPr="00E6703E">
        <w:rPr>
          <w:rFonts w:ascii="微软雅黑 Light" w:eastAsia="微软雅黑 Light" w:hAnsi="微软雅黑 Light"/>
          <w:sz w:val="24"/>
          <w:szCs w:val="24"/>
        </w:rPr>
        <w:t>，指导教师可以指导多支队伍。</w:t>
      </w:r>
    </w:p>
    <w:p w14:paraId="0BA3A9A6" w14:textId="42E11EA5" w:rsidR="004B533D" w:rsidRPr="003620AE" w:rsidRDefault="004B533D" w:rsidP="004B533D">
      <w:pPr>
        <w:pStyle w:val="ac"/>
        <w:numPr>
          <w:ilvl w:val="0"/>
          <w:numId w:val="5"/>
        </w:numPr>
        <w:ind w:firstLineChars="0"/>
        <w:rPr>
          <w:rFonts w:ascii="微软雅黑 Light" w:eastAsia="微软雅黑 Light" w:hAnsi="微软雅黑 Light"/>
          <w:b/>
          <w:bCs/>
          <w:sz w:val="24"/>
          <w:szCs w:val="24"/>
        </w:rPr>
      </w:pPr>
      <w:r>
        <w:rPr>
          <w:rFonts w:ascii="微软雅黑 Light" w:eastAsia="微软雅黑 Light" w:hAnsi="微软雅黑 Light" w:hint="eastAsia"/>
          <w:b/>
          <w:bCs/>
          <w:sz w:val="24"/>
          <w:szCs w:val="24"/>
        </w:rPr>
        <w:t>赛项命题</w:t>
      </w:r>
    </w:p>
    <w:p w14:paraId="4DE13599" w14:textId="19F7060D" w:rsidR="004B533D" w:rsidRDefault="004B533D" w:rsidP="004B533D">
      <w:pPr>
        <w:ind w:firstLineChars="200" w:firstLine="480"/>
        <w:rPr>
          <w:rFonts w:ascii="微软雅黑 Light" w:eastAsia="微软雅黑 Light" w:hAnsi="微软雅黑 Light"/>
          <w:sz w:val="24"/>
          <w:szCs w:val="24"/>
        </w:rPr>
      </w:pPr>
      <w:r w:rsidRPr="004B533D">
        <w:rPr>
          <w:rFonts w:ascii="微软雅黑 Light" w:eastAsia="微软雅黑 Light" w:hAnsi="微软雅黑 Light" w:hint="eastAsia"/>
          <w:sz w:val="24"/>
          <w:szCs w:val="24"/>
        </w:rPr>
        <w:t>校赛，学校自行命题与发布，技术支持单位提供命题参考；省赛</w:t>
      </w:r>
      <w:r w:rsidR="00F01140">
        <w:rPr>
          <w:rFonts w:ascii="微软雅黑 Light" w:eastAsia="微软雅黑 Light" w:hAnsi="微软雅黑 Light" w:hint="eastAsia"/>
          <w:sz w:val="24"/>
          <w:szCs w:val="24"/>
        </w:rPr>
        <w:t>、国赛命题于</w:t>
      </w:r>
      <w:proofErr w:type="gramStart"/>
      <w:r w:rsidR="00F01140">
        <w:rPr>
          <w:rFonts w:ascii="微软雅黑 Light" w:eastAsia="微软雅黑 Light" w:hAnsi="微软雅黑 Light" w:hint="eastAsia"/>
          <w:sz w:val="24"/>
          <w:szCs w:val="24"/>
        </w:rPr>
        <w:t>大赛</w:t>
      </w:r>
      <w:r w:rsidR="003B789C">
        <w:rPr>
          <w:rFonts w:ascii="微软雅黑 Light" w:eastAsia="微软雅黑 Light" w:hAnsi="微软雅黑 Light" w:hint="eastAsia"/>
          <w:sz w:val="24"/>
          <w:szCs w:val="24"/>
        </w:rPr>
        <w:t>官</w:t>
      </w:r>
      <w:r w:rsidRPr="004B533D">
        <w:rPr>
          <w:rFonts w:ascii="微软雅黑 Light" w:eastAsia="微软雅黑 Light" w:hAnsi="微软雅黑 Light" w:hint="eastAsia"/>
          <w:sz w:val="24"/>
          <w:szCs w:val="24"/>
        </w:rPr>
        <w:t>网发布</w:t>
      </w:r>
      <w:proofErr w:type="gramEnd"/>
      <w:r w:rsidR="00F01140">
        <w:rPr>
          <w:rFonts w:ascii="微软雅黑 Light" w:eastAsia="微软雅黑 Light" w:hAnsi="微软雅黑 Light" w:hint="eastAsia"/>
          <w:sz w:val="24"/>
          <w:szCs w:val="24"/>
        </w:rPr>
        <w:t>，请</w:t>
      </w:r>
      <w:proofErr w:type="gramStart"/>
      <w:r w:rsidR="00F01140">
        <w:rPr>
          <w:rFonts w:ascii="微软雅黑 Light" w:eastAsia="微软雅黑 Light" w:hAnsi="微软雅黑 Light" w:hint="eastAsia"/>
          <w:sz w:val="24"/>
          <w:szCs w:val="24"/>
        </w:rPr>
        <w:t>关注官网动态</w:t>
      </w:r>
      <w:proofErr w:type="gramEnd"/>
      <w:r w:rsidR="00F01140">
        <w:rPr>
          <w:rFonts w:ascii="微软雅黑 Light" w:eastAsia="微软雅黑 Light" w:hAnsi="微软雅黑 Light" w:hint="eastAsia"/>
          <w:sz w:val="24"/>
          <w:szCs w:val="24"/>
        </w:rPr>
        <w:t>通知</w:t>
      </w:r>
      <w:r w:rsidRPr="004B533D">
        <w:rPr>
          <w:rFonts w:ascii="微软雅黑 Light" w:eastAsia="微软雅黑 Light" w:hAnsi="微软雅黑 Light" w:hint="eastAsia"/>
          <w:sz w:val="24"/>
          <w:szCs w:val="24"/>
        </w:rPr>
        <w:t>。</w:t>
      </w:r>
    </w:p>
    <w:p w14:paraId="1A654F3C" w14:textId="4CA5DD59" w:rsidR="00E51088" w:rsidRPr="003620AE" w:rsidRDefault="00000000" w:rsidP="003620AE">
      <w:pPr>
        <w:pStyle w:val="ac"/>
        <w:numPr>
          <w:ilvl w:val="0"/>
          <w:numId w:val="5"/>
        </w:numPr>
        <w:ind w:firstLineChars="0"/>
        <w:rPr>
          <w:rFonts w:ascii="微软雅黑 Light" w:eastAsia="微软雅黑 Light" w:hAnsi="微软雅黑 Light"/>
          <w:b/>
          <w:bCs/>
          <w:sz w:val="24"/>
          <w:szCs w:val="24"/>
        </w:rPr>
      </w:pPr>
      <w:r w:rsidRPr="003620AE">
        <w:rPr>
          <w:rFonts w:ascii="微软雅黑 Light" w:eastAsia="微软雅黑 Light" w:hAnsi="微软雅黑 Light" w:hint="eastAsia"/>
          <w:b/>
          <w:bCs/>
          <w:sz w:val="24"/>
          <w:szCs w:val="24"/>
        </w:rPr>
        <w:t>评审奖励</w:t>
      </w:r>
    </w:p>
    <w:p w14:paraId="3B9D6E3D" w14:textId="77777777" w:rsidR="00E51088" w:rsidRPr="00D52AED" w:rsidRDefault="00000000">
      <w:pPr>
        <w:pStyle w:val="a8"/>
        <w:widowControl/>
        <w:shd w:val="clear" w:color="auto" w:fill="FFFFFF"/>
        <w:spacing w:beforeAutospacing="0" w:afterAutospacing="0"/>
        <w:ind w:firstLine="238"/>
        <w:rPr>
          <w:rFonts w:ascii="微软雅黑 Light" w:eastAsia="微软雅黑 Light" w:hAnsi="微软雅黑 Light" w:cs="微软雅黑 Light"/>
          <w:color w:val="000000" w:themeColor="text1"/>
          <w:szCs w:val="24"/>
        </w:rPr>
      </w:pPr>
      <w:r w:rsidRPr="00D52AED">
        <w:rPr>
          <w:rStyle w:val="aa"/>
          <w:rFonts w:ascii="微软雅黑 Light" w:eastAsia="微软雅黑 Light" w:hAnsi="微软雅黑 Light" w:cs="微软雅黑 Light" w:hint="eastAsia"/>
          <w:bCs/>
          <w:color w:val="000000" w:themeColor="text1"/>
          <w:szCs w:val="24"/>
          <w:shd w:val="clear" w:color="auto" w:fill="FFFFFF"/>
        </w:rPr>
        <w:t>1. 评审标准</w:t>
      </w:r>
    </w:p>
    <w:p w14:paraId="219AF1E7" w14:textId="4FEB2C2A" w:rsidR="00E51088" w:rsidRPr="00446B67" w:rsidRDefault="00000000" w:rsidP="00446B67">
      <w:pPr>
        <w:ind w:firstLineChars="200" w:firstLine="48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t>评审采用专家评分制（100分制），</w:t>
      </w:r>
      <w:r w:rsidR="004B533D">
        <w:rPr>
          <w:rFonts w:ascii="微软雅黑 Light" w:eastAsia="微软雅黑 Light" w:hAnsi="微软雅黑 Light" w:hint="eastAsia"/>
          <w:sz w:val="24"/>
          <w:szCs w:val="24"/>
        </w:rPr>
        <w:t>依据评分标准进行打分</w:t>
      </w:r>
      <w:r w:rsidRPr="00446B67">
        <w:rPr>
          <w:rFonts w:ascii="微软雅黑 Light" w:eastAsia="微软雅黑 Light" w:hAnsi="微软雅黑 Light" w:hint="eastAsia"/>
          <w:sz w:val="24"/>
          <w:szCs w:val="24"/>
        </w:rPr>
        <w:t>。</w:t>
      </w:r>
    </w:p>
    <w:p w14:paraId="503EF94B" w14:textId="77777777" w:rsidR="00E51088" w:rsidRPr="00D52AED" w:rsidRDefault="00000000">
      <w:pPr>
        <w:pStyle w:val="a8"/>
        <w:widowControl/>
        <w:shd w:val="clear" w:color="auto" w:fill="FFFFFF"/>
        <w:spacing w:beforeAutospacing="0" w:afterAutospacing="0"/>
        <w:ind w:firstLine="238"/>
        <w:rPr>
          <w:rFonts w:ascii="微软雅黑 Light" w:eastAsia="微软雅黑 Light" w:hAnsi="微软雅黑 Light" w:cs="微软雅黑 Light"/>
          <w:color w:val="000000" w:themeColor="text1"/>
          <w:szCs w:val="24"/>
        </w:rPr>
      </w:pPr>
      <w:r w:rsidRPr="00D52AED">
        <w:rPr>
          <w:rStyle w:val="aa"/>
          <w:rFonts w:ascii="微软雅黑 Light" w:eastAsia="微软雅黑 Light" w:hAnsi="微软雅黑 Light" w:cs="微软雅黑 Light" w:hint="eastAsia"/>
          <w:bCs/>
          <w:color w:val="000000" w:themeColor="text1"/>
          <w:szCs w:val="24"/>
          <w:shd w:val="clear" w:color="auto" w:fill="FFFFFF"/>
        </w:rPr>
        <w:t>2. 评审办法</w:t>
      </w:r>
    </w:p>
    <w:p w14:paraId="173EF0B9" w14:textId="77BF6B98" w:rsidR="006030AC" w:rsidRPr="006030AC" w:rsidRDefault="006030AC" w:rsidP="006030AC">
      <w:pPr>
        <w:ind w:firstLineChars="200" w:firstLine="480"/>
      </w:pPr>
      <w:r w:rsidRPr="004B533D">
        <w:rPr>
          <w:rFonts w:ascii="微软雅黑 Light" w:eastAsia="微软雅黑 Light" w:hAnsi="微软雅黑 Light" w:hint="eastAsia"/>
          <w:sz w:val="24"/>
          <w:szCs w:val="24"/>
        </w:rPr>
        <w:t>省赛和国赛的赛项作品评审工作采用专家线下评审形式，每个参赛队伍到现场参加</w:t>
      </w:r>
      <w:r>
        <w:rPr>
          <w:rFonts w:ascii="微软雅黑 Light" w:eastAsia="微软雅黑 Light" w:hAnsi="微软雅黑 Light" w:hint="eastAsia"/>
          <w:sz w:val="24"/>
          <w:szCs w:val="24"/>
        </w:rPr>
        <w:t>答辩。</w:t>
      </w:r>
      <w:r w:rsidRPr="00446B67">
        <w:rPr>
          <w:rFonts w:ascii="微软雅黑 Light" w:eastAsia="微软雅黑 Light" w:hAnsi="微软雅黑 Light" w:hint="eastAsia"/>
          <w:sz w:val="24"/>
          <w:szCs w:val="24"/>
        </w:rPr>
        <w:t>由3D大赛组委会及赛区组委会共同组织行业、企业、院校等领域相关专家组成省赛及国赛专</w:t>
      </w:r>
      <w:r w:rsidR="00E95479">
        <w:rPr>
          <w:rFonts w:ascii="微软雅黑 Light" w:eastAsia="微软雅黑 Light" w:hAnsi="微软雅黑 Light" w:hint="eastAsia"/>
          <w:sz w:val="24"/>
          <w:szCs w:val="24"/>
        </w:rPr>
        <w:t>家</w:t>
      </w:r>
      <w:r w:rsidRPr="00446B67">
        <w:rPr>
          <w:rFonts w:ascii="微软雅黑 Light" w:eastAsia="微软雅黑 Light" w:hAnsi="微软雅黑 Light" w:hint="eastAsia"/>
          <w:sz w:val="24"/>
          <w:szCs w:val="24"/>
        </w:rPr>
        <w:t>委员会</w:t>
      </w:r>
      <w:r w:rsidRPr="004B533D">
        <w:rPr>
          <w:rFonts w:ascii="微软雅黑 Light" w:eastAsia="微软雅黑 Light" w:hAnsi="微软雅黑 Light" w:hint="eastAsia"/>
          <w:sz w:val="24"/>
          <w:szCs w:val="24"/>
        </w:rPr>
        <w:t>，评审专家按照评分标准对参赛</w:t>
      </w:r>
      <w:r>
        <w:rPr>
          <w:rFonts w:ascii="微软雅黑 Light" w:eastAsia="微软雅黑 Light" w:hAnsi="微软雅黑 Light" w:hint="eastAsia"/>
          <w:sz w:val="24"/>
          <w:szCs w:val="24"/>
        </w:rPr>
        <w:t>队伍</w:t>
      </w:r>
      <w:r w:rsidRPr="004B533D">
        <w:rPr>
          <w:rFonts w:ascii="微软雅黑 Light" w:eastAsia="微软雅黑 Light" w:hAnsi="微软雅黑 Light" w:hint="eastAsia"/>
          <w:sz w:val="24"/>
          <w:szCs w:val="24"/>
        </w:rPr>
        <w:t>进行评分，汇总各参赛</w:t>
      </w:r>
      <w:r>
        <w:rPr>
          <w:rFonts w:ascii="微软雅黑 Light" w:eastAsia="微软雅黑 Light" w:hAnsi="微软雅黑 Light" w:hint="eastAsia"/>
          <w:sz w:val="24"/>
          <w:szCs w:val="24"/>
        </w:rPr>
        <w:t>队伍</w:t>
      </w:r>
      <w:r w:rsidRPr="004B533D">
        <w:rPr>
          <w:rFonts w:ascii="微软雅黑 Light" w:eastAsia="微软雅黑 Light" w:hAnsi="微软雅黑 Light" w:hint="eastAsia"/>
          <w:sz w:val="24"/>
          <w:szCs w:val="24"/>
        </w:rPr>
        <w:t>综合得分确定排序，评选相应奖项</w:t>
      </w:r>
      <w:r>
        <w:rPr>
          <w:rFonts w:ascii="微软雅黑 Light" w:eastAsia="微软雅黑 Light" w:hAnsi="微软雅黑 Light" w:hint="eastAsia"/>
          <w:sz w:val="24"/>
          <w:szCs w:val="24"/>
        </w:rPr>
        <w:t>。</w:t>
      </w:r>
    </w:p>
    <w:p w14:paraId="4C7B39EC" w14:textId="77777777" w:rsidR="00E51088" w:rsidRPr="00D52AED" w:rsidRDefault="00000000">
      <w:pPr>
        <w:pStyle w:val="a8"/>
        <w:widowControl/>
        <w:shd w:val="clear" w:color="auto" w:fill="FFFFFF"/>
        <w:spacing w:beforeAutospacing="0" w:afterAutospacing="0"/>
        <w:ind w:firstLine="238"/>
        <w:rPr>
          <w:rFonts w:ascii="微软雅黑 Light" w:eastAsia="微软雅黑 Light" w:hAnsi="微软雅黑 Light" w:cs="微软雅黑 Light"/>
          <w:color w:val="000000" w:themeColor="text1"/>
          <w:szCs w:val="24"/>
        </w:rPr>
      </w:pPr>
      <w:r w:rsidRPr="00D52AED">
        <w:rPr>
          <w:rStyle w:val="aa"/>
          <w:rFonts w:ascii="微软雅黑 Light" w:eastAsia="微软雅黑 Light" w:hAnsi="微软雅黑 Light" w:cs="微软雅黑 Light" w:hint="eastAsia"/>
          <w:bCs/>
          <w:color w:val="000000" w:themeColor="text1"/>
          <w:szCs w:val="24"/>
          <w:shd w:val="clear" w:color="auto" w:fill="FFFFFF"/>
        </w:rPr>
        <w:t>3. 名次排序办法</w:t>
      </w:r>
    </w:p>
    <w:p w14:paraId="2E69F45E" w14:textId="75B9A3E5" w:rsidR="00E51088" w:rsidRPr="00446B67" w:rsidRDefault="00000000" w:rsidP="00446B67">
      <w:pPr>
        <w:ind w:firstLineChars="200" w:firstLine="48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t>名次按比赛</w:t>
      </w:r>
      <w:r w:rsidR="00D846D9">
        <w:rPr>
          <w:rFonts w:ascii="微软雅黑 Light" w:eastAsia="微软雅黑 Light" w:hAnsi="微软雅黑 Light" w:hint="eastAsia"/>
          <w:sz w:val="24"/>
          <w:szCs w:val="24"/>
        </w:rPr>
        <w:t>总分</w:t>
      </w:r>
      <w:r w:rsidRPr="00446B67">
        <w:rPr>
          <w:rFonts w:ascii="微软雅黑 Light" w:eastAsia="微软雅黑 Light" w:hAnsi="微软雅黑 Light" w:hint="eastAsia"/>
          <w:sz w:val="24"/>
          <w:szCs w:val="24"/>
        </w:rPr>
        <w:t>由高到低排列，</w:t>
      </w:r>
      <w:r w:rsidR="00A85073">
        <w:rPr>
          <w:rFonts w:ascii="微软雅黑 Light" w:eastAsia="微软雅黑 Light" w:hAnsi="微软雅黑 Light" w:hint="eastAsia"/>
          <w:sz w:val="24"/>
          <w:szCs w:val="24"/>
        </w:rPr>
        <w:t>分值</w:t>
      </w:r>
      <w:r w:rsidRPr="00446B67">
        <w:rPr>
          <w:rFonts w:ascii="微软雅黑 Light" w:eastAsia="微软雅黑 Light" w:hAnsi="微软雅黑 Light" w:hint="eastAsia"/>
          <w:sz w:val="24"/>
          <w:szCs w:val="24"/>
        </w:rPr>
        <w:t>高的参赛</w:t>
      </w:r>
      <w:r w:rsidR="00AA0F89">
        <w:rPr>
          <w:rFonts w:ascii="微软雅黑 Light" w:eastAsia="微软雅黑 Light" w:hAnsi="微软雅黑 Light" w:hint="eastAsia"/>
          <w:sz w:val="24"/>
          <w:szCs w:val="24"/>
        </w:rPr>
        <w:t>队伍</w:t>
      </w:r>
      <w:r w:rsidRPr="00446B67">
        <w:rPr>
          <w:rFonts w:ascii="微软雅黑 Light" w:eastAsia="微软雅黑 Light" w:hAnsi="微软雅黑 Light" w:hint="eastAsia"/>
          <w:sz w:val="24"/>
          <w:szCs w:val="24"/>
        </w:rPr>
        <w:t>名次在前；</w:t>
      </w:r>
      <w:r w:rsidR="00B6578A">
        <w:rPr>
          <w:rFonts w:ascii="微软雅黑 Light" w:eastAsia="微软雅黑 Light" w:hAnsi="微软雅黑 Light" w:hint="eastAsia"/>
          <w:sz w:val="24"/>
          <w:szCs w:val="24"/>
        </w:rPr>
        <w:t>当</w:t>
      </w:r>
      <w:r w:rsidRPr="00446B67">
        <w:rPr>
          <w:rFonts w:ascii="微软雅黑 Light" w:eastAsia="微软雅黑 Light" w:hAnsi="微软雅黑 Light" w:hint="eastAsia"/>
          <w:sz w:val="24"/>
          <w:szCs w:val="24"/>
        </w:rPr>
        <w:t>比赛</w:t>
      </w:r>
      <w:r w:rsidR="00D846D9">
        <w:rPr>
          <w:rFonts w:ascii="微软雅黑 Light" w:eastAsia="微软雅黑 Light" w:hAnsi="微软雅黑 Light" w:hint="eastAsia"/>
          <w:sz w:val="24"/>
          <w:szCs w:val="24"/>
        </w:rPr>
        <w:t>总分</w:t>
      </w:r>
      <w:r w:rsidRPr="00446B67">
        <w:rPr>
          <w:rFonts w:ascii="微软雅黑 Light" w:eastAsia="微软雅黑 Light" w:hAnsi="微软雅黑 Light" w:hint="eastAsia"/>
          <w:sz w:val="24"/>
          <w:szCs w:val="24"/>
        </w:rPr>
        <w:t>相同，答辩成绩得分高的参赛</w:t>
      </w:r>
      <w:r w:rsidR="00AA0F89">
        <w:rPr>
          <w:rFonts w:ascii="微软雅黑 Light" w:eastAsia="微软雅黑 Light" w:hAnsi="微软雅黑 Light" w:hint="eastAsia"/>
          <w:sz w:val="24"/>
          <w:szCs w:val="24"/>
        </w:rPr>
        <w:t>队伍</w:t>
      </w:r>
      <w:r w:rsidRPr="00446B67">
        <w:rPr>
          <w:rFonts w:ascii="微软雅黑 Light" w:eastAsia="微软雅黑 Light" w:hAnsi="微软雅黑 Light" w:hint="eastAsia"/>
          <w:sz w:val="24"/>
          <w:szCs w:val="24"/>
        </w:rPr>
        <w:t>名次在前。</w:t>
      </w:r>
    </w:p>
    <w:p w14:paraId="31D087A0" w14:textId="77777777" w:rsidR="00E51088" w:rsidRPr="00D52AED" w:rsidRDefault="00000000">
      <w:pPr>
        <w:pStyle w:val="a8"/>
        <w:widowControl/>
        <w:shd w:val="clear" w:color="auto" w:fill="FFFFFF"/>
        <w:spacing w:beforeAutospacing="0" w:afterAutospacing="0"/>
        <w:ind w:firstLine="238"/>
        <w:rPr>
          <w:rFonts w:ascii="微软雅黑 Light" w:eastAsia="微软雅黑 Light" w:hAnsi="微软雅黑 Light" w:cs="微软雅黑 Light"/>
          <w:color w:val="000000" w:themeColor="text1"/>
          <w:szCs w:val="24"/>
        </w:rPr>
      </w:pPr>
      <w:r w:rsidRPr="00D52AED">
        <w:rPr>
          <w:rStyle w:val="aa"/>
          <w:rFonts w:ascii="微软雅黑 Light" w:eastAsia="微软雅黑 Light" w:hAnsi="微软雅黑 Light" w:cs="微软雅黑 Light" w:hint="eastAsia"/>
          <w:bCs/>
          <w:color w:val="000000" w:themeColor="text1"/>
          <w:szCs w:val="24"/>
          <w:shd w:val="clear" w:color="auto" w:fill="FFFFFF"/>
        </w:rPr>
        <w:t>4. 奖励办法</w:t>
      </w:r>
    </w:p>
    <w:p w14:paraId="27EFD7EC" w14:textId="6DD17848" w:rsidR="00E51088" w:rsidRPr="00446B67" w:rsidRDefault="00000000" w:rsidP="00446B67">
      <w:pPr>
        <w:ind w:firstLineChars="200" w:firstLine="48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t>省赛评选产生特等奖、一等奖、二等奖、三等奖；</w:t>
      </w:r>
      <w:r w:rsidR="00D1448B" w:rsidRPr="00446B67">
        <w:rPr>
          <w:rFonts w:ascii="微软雅黑 Light" w:eastAsia="微软雅黑 Light" w:hAnsi="微软雅黑 Light" w:hint="eastAsia"/>
          <w:sz w:val="24"/>
          <w:szCs w:val="24"/>
        </w:rPr>
        <w:t>省赛选拔出的优胜选手将入围国赛。</w:t>
      </w:r>
    </w:p>
    <w:p w14:paraId="373B478F" w14:textId="7D61D7C6" w:rsidR="00E51088" w:rsidRPr="00446B67" w:rsidRDefault="00000000" w:rsidP="00446B67">
      <w:pPr>
        <w:ind w:firstLineChars="200" w:firstLine="48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t>国赛评选产生一等奖、二等奖、三等奖，并根据各参赛</w:t>
      </w:r>
      <w:r w:rsidR="00E608BB">
        <w:rPr>
          <w:rFonts w:ascii="微软雅黑 Light" w:eastAsia="微软雅黑 Light" w:hAnsi="微软雅黑 Light" w:hint="eastAsia"/>
          <w:sz w:val="24"/>
          <w:szCs w:val="24"/>
        </w:rPr>
        <w:t>队伍</w:t>
      </w:r>
      <w:r w:rsidRPr="00446B67">
        <w:rPr>
          <w:rFonts w:ascii="微软雅黑 Light" w:eastAsia="微软雅黑 Light" w:hAnsi="微软雅黑 Light" w:hint="eastAsia"/>
          <w:sz w:val="24"/>
          <w:szCs w:val="24"/>
        </w:rPr>
        <w:t>组织与获奖情况，评选产生优秀指导教师奖、优秀组织奖。</w:t>
      </w:r>
    </w:p>
    <w:p w14:paraId="78351615" w14:textId="14861AC2" w:rsidR="00E51088" w:rsidRPr="00446B67" w:rsidRDefault="00000000" w:rsidP="00446B67">
      <w:pPr>
        <w:ind w:firstLineChars="200" w:firstLine="48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lastRenderedPageBreak/>
        <w:t>由3D大赛组委会对省赛及国赛获奖</w:t>
      </w:r>
      <w:r w:rsidR="00E608BB">
        <w:rPr>
          <w:rFonts w:ascii="微软雅黑 Light" w:eastAsia="微软雅黑 Light" w:hAnsi="微软雅黑 Light" w:hint="eastAsia"/>
          <w:sz w:val="24"/>
          <w:szCs w:val="24"/>
        </w:rPr>
        <w:t>队伍</w:t>
      </w:r>
      <w:r w:rsidRPr="00446B67">
        <w:rPr>
          <w:rFonts w:ascii="微软雅黑 Light" w:eastAsia="微软雅黑 Light" w:hAnsi="微软雅黑 Light" w:hint="eastAsia"/>
          <w:sz w:val="24"/>
          <w:szCs w:val="24"/>
        </w:rPr>
        <w:t>进行表彰和奖励，包括获奖荣誉证书、奖杯、奖品</w:t>
      </w:r>
      <w:r w:rsidR="009834CB">
        <w:rPr>
          <w:rFonts w:ascii="微软雅黑 Light" w:eastAsia="微软雅黑 Light" w:hAnsi="微软雅黑 Light" w:hint="eastAsia"/>
          <w:sz w:val="24"/>
          <w:szCs w:val="24"/>
        </w:rPr>
        <w:t>等</w:t>
      </w:r>
      <w:r w:rsidRPr="00446B67">
        <w:rPr>
          <w:rFonts w:ascii="微软雅黑 Light" w:eastAsia="微软雅黑 Light" w:hAnsi="微软雅黑 Light" w:hint="eastAsia"/>
          <w:sz w:val="24"/>
          <w:szCs w:val="24"/>
        </w:rPr>
        <w:t>。</w:t>
      </w:r>
    </w:p>
    <w:p w14:paraId="279D1B5E" w14:textId="1CAE70C5" w:rsidR="00E51088" w:rsidRDefault="00B74767" w:rsidP="00C532B9">
      <w:pPr>
        <w:pStyle w:val="ac"/>
        <w:numPr>
          <w:ilvl w:val="0"/>
          <w:numId w:val="5"/>
        </w:numPr>
        <w:ind w:firstLineChars="0"/>
        <w:rPr>
          <w:rFonts w:ascii="微软雅黑 Light" w:eastAsia="微软雅黑 Light" w:hAnsi="微软雅黑 Light"/>
          <w:b/>
          <w:bCs/>
          <w:sz w:val="24"/>
          <w:szCs w:val="24"/>
        </w:rPr>
      </w:pPr>
      <w:r>
        <w:rPr>
          <w:rFonts w:ascii="微软雅黑 Light" w:eastAsia="微软雅黑 Light" w:hAnsi="微软雅黑 Light" w:hint="eastAsia"/>
          <w:b/>
          <w:bCs/>
          <w:sz w:val="24"/>
          <w:szCs w:val="24"/>
        </w:rPr>
        <w:t>作品提交要求</w:t>
      </w:r>
    </w:p>
    <w:p w14:paraId="2EB72A93" w14:textId="77C0BF9B" w:rsidR="00B74767" w:rsidRPr="00446B67" w:rsidRDefault="00B74767" w:rsidP="00446B67">
      <w:pPr>
        <w:ind w:firstLineChars="200" w:firstLine="48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t>提交的参赛作品</w:t>
      </w:r>
      <w:r w:rsidR="00A00A4A">
        <w:rPr>
          <w:rFonts w:ascii="微软雅黑 Light" w:eastAsia="微软雅黑 Light" w:hAnsi="微软雅黑 Light" w:hint="eastAsia"/>
          <w:sz w:val="24"/>
          <w:szCs w:val="24"/>
        </w:rPr>
        <w:t>材料</w:t>
      </w:r>
      <w:r w:rsidRPr="00446B67">
        <w:rPr>
          <w:rFonts w:ascii="微软雅黑 Light" w:eastAsia="微软雅黑 Light" w:hAnsi="微软雅黑 Light" w:hint="eastAsia"/>
          <w:sz w:val="24"/>
          <w:szCs w:val="24"/>
        </w:rPr>
        <w:t>包括</w:t>
      </w:r>
      <w:r w:rsidR="00A00A4A">
        <w:rPr>
          <w:rFonts w:ascii="微软雅黑 Light" w:eastAsia="微软雅黑 Light" w:hAnsi="微软雅黑 Light" w:hint="eastAsia"/>
          <w:sz w:val="24"/>
          <w:szCs w:val="24"/>
        </w:rPr>
        <w:t>申报书、作品展示文件以及诚信承诺书，具体要求如下：</w:t>
      </w:r>
    </w:p>
    <w:p w14:paraId="43E919A7" w14:textId="58B3F548" w:rsidR="00B74767" w:rsidRPr="00B74767" w:rsidRDefault="00B74767" w:rsidP="006A2E30">
      <w:pPr>
        <w:pStyle w:val="a8"/>
        <w:widowControl/>
        <w:numPr>
          <w:ilvl w:val="0"/>
          <w:numId w:val="7"/>
        </w:numPr>
        <w:shd w:val="clear" w:color="auto" w:fill="FFFFFF"/>
        <w:spacing w:beforeAutospacing="0" w:afterAutospacing="0"/>
        <w:rPr>
          <w:rStyle w:val="aa"/>
          <w:rFonts w:ascii="微软雅黑 Light" w:eastAsia="微软雅黑 Light" w:hAnsi="微软雅黑 Light" w:cs="微软雅黑 Light"/>
          <w:bCs/>
          <w:color w:val="000000" w:themeColor="text1"/>
          <w:szCs w:val="24"/>
          <w:shd w:val="clear" w:color="auto" w:fill="FFFFFF"/>
        </w:rPr>
      </w:pPr>
      <w:r w:rsidRPr="00B74767">
        <w:rPr>
          <w:rStyle w:val="aa"/>
          <w:rFonts w:ascii="微软雅黑 Light" w:eastAsia="微软雅黑 Light" w:hAnsi="微软雅黑 Light" w:cs="微软雅黑 Light"/>
          <w:bCs/>
          <w:color w:val="000000" w:themeColor="text1"/>
          <w:szCs w:val="24"/>
          <w:shd w:val="clear" w:color="auto" w:fill="FFFFFF"/>
        </w:rPr>
        <w:t>申报书</w:t>
      </w:r>
    </w:p>
    <w:p w14:paraId="6089E3BF" w14:textId="5A9BE822" w:rsidR="00B74767" w:rsidRPr="006A2E30" w:rsidRDefault="00B74767" w:rsidP="006A2E30">
      <w:pPr>
        <w:pStyle w:val="ac"/>
        <w:numPr>
          <w:ilvl w:val="0"/>
          <w:numId w:val="8"/>
        </w:numPr>
        <w:ind w:firstLineChars="0"/>
        <w:rPr>
          <w:rFonts w:ascii="微软雅黑 Light" w:eastAsia="微软雅黑 Light" w:hAnsi="微软雅黑 Light"/>
          <w:sz w:val="24"/>
          <w:szCs w:val="24"/>
        </w:rPr>
      </w:pPr>
      <w:r w:rsidRPr="006A2E30">
        <w:rPr>
          <w:rFonts w:ascii="微软雅黑 Light" w:eastAsia="微软雅黑 Light" w:hAnsi="微软雅黑 Light" w:hint="eastAsia"/>
          <w:sz w:val="24"/>
          <w:szCs w:val="24"/>
        </w:rPr>
        <w:t>作品介绍：解决的主要问题</w:t>
      </w:r>
      <w:r w:rsidRPr="006A2E30">
        <w:rPr>
          <w:rFonts w:ascii="微软雅黑 Light" w:eastAsia="微软雅黑 Light" w:hAnsi="微软雅黑 Light"/>
          <w:sz w:val="24"/>
          <w:szCs w:val="24"/>
        </w:rPr>
        <w:t>/主要场景，核心优势等。</w:t>
      </w:r>
    </w:p>
    <w:p w14:paraId="592DB2A0" w14:textId="58446F17" w:rsidR="00C369B4" w:rsidRDefault="006A2E30" w:rsidP="006A2E30">
      <w:pPr>
        <w:pStyle w:val="ac"/>
        <w:numPr>
          <w:ilvl w:val="0"/>
          <w:numId w:val="8"/>
        </w:numPr>
        <w:ind w:firstLineChars="0"/>
        <w:rPr>
          <w:rFonts w:ascii="微软雅黑 Light" w:eastAsia="微软雅黑 Light" w:hAnsi="微软雅黑 Light"/>
          <w:sz w:val="24"/>
          <w:szCs w:val="24"/>
        </w:rPr>
      </w:pPr>
      <w:r w:rsidRPr="00C369B4">
        <w:rPr>
          <w:rFonts w:ascii="微软雅黑 Light" w:eastAsia="微软雅黑 Light" w:hAnsi="微软雅黑 Light" w:hint="eastAsia"/>
          <w:sz w:val="24"/>
          <w:szCs w:val="24"/>
        </w:rPr>
        <w:t>技术方案介绍</w:t>
      </w:r>
      <w:r w:rsidR="001E141B">
        <w:rPr>
          <w:rFonts w:ascii="微软雅黑 Light" w:eastAsia="微软雅黑 Light" w:hAnsi="微软雅黑 Light" w:hint="eastAsia"/>
          <w:sz w:val="24"/>
          <w:szCs w:val="24"/>
        </w:rPr>
        <w:t>，包含但不限于如下内容：</w:t>
      </w:r>
    </w:p>
    <w:p w14:paraId="6779F3B8" w14:textId="09E7255D" w:rsidR="00C369B4" w:rsidRPr="00C369B4" w:rsidRDefault="003C3DB3" w:rsidP="00C369B4">
      <w:pPr>
        <w:pStyle w:val="ac"/>
        <w:numPr>
          <w:ilvl w:val="1"/>
          <w:numId w:val="8"/>
        </w:numPr>
        <w:ind w:firstLineChars="0"/>
        <w:rPr>
          <w:rFonts w:ascii="微软雅黑 Light" w:eastAsia="微软雅黑 Light" w:hAnsi="微软雅黑 Light"/>
          <w:sz w:val="24"/>
          <w:szCs w:val="24"/>
        </w:rPr>
      </w:pPr>
      <w:r>
        <w:rPr>
          <w:rFonts w:ascii="微软雅黑 Light" w:eastAsia="微软雅黑 Light" w:hAnsi="微软雅黑 Light" w:hint="eastAsia"/>
          <w:sz w:val="24"/>
          <w:szCs w:val="24"/>
        </w:rPr>
        <w:t>在</w:t>
      </w:r>
      <w:r w:rsidR="00C369B4" w:rsidRPr="00C369B4">
        <w:rPr>
          <w:rFonts w:ascii="微软雅黑 Light" w:eastAsia="微软雅黑 Light" w:hAnsi="微软雅黑 Light" w:hint="eastAsia"/>
          <w:sz w:val="24"/>
          <w:szCs w:val="24"/>
        </w:rPr>
        <w:t>解决工程问题时</w:t>
      </w:r>
      <w:r>
        <w:rPr>
          <w:rFonts w:ascii="微软雅黑 Light" w:eastAsia="微软雅黑 Light" w:hAnsi="微软雅黑 Light" w:hint="eastAsia"/>
          <w:sz w:val="24"/>
          <w:szCs w:val="24"/>
        </w:rPr>
        <w:t>所涉及的</w:t>
      </w:r>
      <w:r w:rsidR="00C369B4" w:rsidRPr="00C369B4">
        <w:rPr>
          <w:rFonts w:ascii="微软雅黑 Light" w:eastAsia="微软雅黑 Light" w:hAnsi="微软雅黑 Light" w:hint="eastAsia"/>
          <w:sz w:val="24"/>
          <w:szCs w:val="24"/>
        </w:rPr>
        <w:t>基础学科理论知识</w:t>
      </w:r>
      <w:r>
        <w:rPr>
          <w:rFonts w:ascii="微软雅黑 Light" w:eastAsia="微软雅黑 Light" w:hAnsi="微软雅黑 Light" w:hint="eastAsia"/>
          <w:sz w:val="24"/>
          <w:szCs w:val="24"/>
        </w:rPr>
        <w:t>，</w:t>
      </w:r>
      <w:r w:rsidR="007135D4">
        <w:rPr>
          <w:rFonts w:ascii="微软雅黑 Light" w:eastAsia="微软雅黑 Light" w:hAnsi="微软雅黑 Light" w:hint="eastAsia"/>
          <w:sz w:val="24"/>
          <w:szCs w:val="24"/>
        </w:rPr>
        <w:t>并说明如何运用的</w:t>
      </w:r>
      <w:r w:rsidR="00C369B4">
        <w:rPr>
          <w:rFonts w:ascii="微软雅黑 Light" w:eastAsia="微软雅黑 Light" w:hAnsi="微软雅黑 Light" w:hint="eastAsia"/>
          <w:sz w:val="24"/>
          <w:szCs w:val="24"/>
        </w:rPr>
        <w:t>；</w:t>
      </w:r>
    </w:p>
    <w:p w14:paraId="4C87B6FB" w14:textId="199909C9" w:rsidR="00C369B4" w:rsidRPr="00C369B4" w:rsidRDefault="00C369B4" w:rsidP="00C369B4">
      <w:pPr>
        <w:pStyle w:val="ac"/>
        <w:numPr>
          <w:ilvl w:val="1"/>
          <w:numId w:val="8"/>
        </w:numPr>
        <w:ind w:firstLineChars="0"/>
        <w:rPr>
          <w:rFonts w:ascii="微软雅黑 Light" w:eastAsia="微软雅黑 Light" w:hAnsi="微软雅黑 Light"/>
          <w:sz w:val="24"/>
          <w:szCs w:val="24"/>
        </w:rPr>
      </w:pPr>
      <w:r w:rsidRPr="00C369B4">
        <w:rPr>
          <w:rFonts w:ascii="微软雅黑 Light" w:eastAsia="微软雅黑 Light" w:hAnsi="微软雅黑 Light" w:hint="eastAsia"/>
          <w:sz w:val="24"/>
          <w:szCs w:val="24"/>
        </w:rPr>
        <w:t>对工程问题的分析</w:t>
      </w:r>
      <w:r>
        <w:rPr>
          <w:rFonts w:ascii="微软雅黑 Light" w:eastAsia="微软雅黑 Light" w:hAnsi="微软雅黑 Light" w:hint="eastAsia"/>
          <w:sz w:val="24"/>
          <w:szCs w:val="24"/>
        </w:rPr>
        <w:t>，以及</w:t>
      </w:r>
      <w:r w:rsidRPr="00C369B4">
        <w:rPr>
          <w:rFonts w:ascii="微软雅黑 Light" w:eastAsia="微软雅黑 Light" w:hAnsi="微软雅黑 Light" w:hint="eastAsia"/>
          <w:sz w:val="24"/>
          <w:szCs w:val="24"/>
        </w:rPr>
        <w:t>解决问题的逻辑与思路</w:t>
      </w:r>
      <w:r>
        <w:rPr>
          <w:rFonts w:ascii="微软雅黑 Light" w:eastAsia="微软雅黑 Light" w:hAnsi="微软雅黑 Light" w:hint="eastAsia"/>
          <w:sz w:val="24"/>
          <w:szCs w:val="24"/>
        </w:rPr>
        <w:t>；</w:t>
      </w:r>
    </w:p>
    <w:p w14:paraId="0D838C8F" w14:textId="467AAE90" w:rsidR="00C369B4" w:rsidRPr="00C369B4" w:rsidRDefault="00C369B4" w:rsidP="00C369B4">
      <w:pPr>
        <w:pStyle w:val="ac"/>
        <w:numPr>
          <w:ilvl w:val="1"/>
          <w:numId w:val="8"/>
        </w:numPr>
        <w:ind w:firstLineChars="0"/>
        <w:rPr>
          <w:rFonts w:ascii="微软雅黑 Light" w:eastAsia="微软雅黑 Light" w:hAnsi="微软雅黑 Light"/>
          <w:sz w:val="24"/>
          <w:szCs w:val="24"/>
        </w:rPr>
      </w:pPr>
      <w:r w:rsidRPr="00C369B4">
        <w:rPr>
          <w:rFonts w:ascii="微软雅黑 Light" w:eastAsia="微软雅黑 Light" w:hAnsi="微软雅黑 Light"/>
          <w:sz w:val="24"/>
          <w:szCs w:val="24"/>
        </w:rPr>
        <w:t>CAE</w:t>
      </w:r>
      <w:r>
        <w:rPr>
          <w:rFonts w:ascii="微软雅黑 Light" w:eastAsia="微软雅黑 Light" w:hAnsi="微软雅黑 Light" w:hint="eastAsia"/>
          <w:sz w:val="24"/>
          <w:szCs w:val="24"/>
        </w:rPr>
        <w:t>仿真技术</w:t>
      </w:r>
      <w:r w:rsidRPr="00C369B4">
        <w:rPr>
          <w:rFonts w:ascii="微软雅黑 Light" w:eastAsia="微软雅黑 Light" w:hAnsi="微软雅黑 Light"/>
          <w:sz w:val="24"/>
          <w:szCs w:val="24"/>
        </w:rPr>
        <w:t>的应用</w:t>
      </w:r>
      <w:r>
        <w:rPr>
          <w:rFonts w:ascii="微软雅黑 Light" w:eastAsia="微软雅黑 Light" w:hAnsi="微软雅黑 Light" w:hint="eastAsia"/>
          <w:sz w:val="24"/>
          <w:szCs w:val="24"/>
        </w:rPr>
        <w:t>，以及仿真</w:t>
      </w:r>
      <w:r w:rsidRPr="00C369B4">
        <w:rPr>
          <w:rFonts w:ascii="微软雅黑 Light" w:eastAsia="微软雅黑 Light" w:hAnsi="微软雅黑 Light"/>
          <w:sz w:val="24"/>
          <w:szCs w:val="24"/>
        </w:rPr>
        <w:t>结果</w:t>
      </w:r>
      <w:r>
        <w:rPr>
          <w:rFonts w:ascii="微软雅黑 Light" w:eastAsia="微软雅黑 Light" w:hAnsi="微软雅黑 Light" w:hint="eastAsia"/>
          <w:sz w:val="24"/>
          <w:szCs w:val="24"/>
        </w:rPr>
        <w:t>的</w:t>
      </w:r>
      <w:r w:rsidRPr="00C369B4">
        <w:rPr>
          <w:rFonts w:ascii="微软雅黑 Light" w:eastAsia="微软雅黑 Light" w:hAnsi="微软雅黑 Light"/>
          <w:sz w:val="24"/>
          <w:szCs w:val="24"/>
        </w:rPr>
        <w:t>有效性</w:t>
      </w:r>
      <w:r>
        <w:rPr>
          <w:rFonts w:ascii="微软雅黑 Light" w:eastAsia="微软雅黑 Light" w:hAnsi="微软雅黑 Light" w:hint="eastAsia"/>
          <w:sz w:val="24"/>
          <w:szCs w:val="24"/>
        </w:rPr>
        <w:t>；</w:t>
      </w:r>
    </w:p>
    <w:p w14:paraId="06224340" w14:textId="5A8FAEC2" w:rsidR="001E141B" w:rsidRPr="00C369B4" w:rsidRDefault="001E141B" w:rsidP="001E141B">
      <w:pPr>
        <w:pStyle w:val="ac"/>
        <w:numPr>
          <w:ilvl w:val="1"/>
          <w:numId w:val="8"/>
        </w:numPr>
        <w:ind w:firstLineChars="0"/>
        <w:rPr>
          <w:rFonts w:ascii="微软雅黑 Light" w:eastAsia="微软雅黑 Light" w:hAnsi="微软雅黑 Light"/>
          <w:sz w:val="24"/>
          <w:szCs w:val="24"/>
        </w:rPr>
      </w:pPr>
      <w:r w:rsidRPr="00C369B4">
        <w:rPr>
          <w:rFonts w:ascii="微软雅黑 Light" w:eastAsia="微软雅黑 Light" w:hAnsi="微软雅黑 Light" w:hint="eastAsia"/>
          <w:sz w:val="24"/>
          <w:szCs w:val="24"/>
        </w:rPr>
        <w:t>作品提交的仿真</w:t>
      </w:r>
      <w:r w:rsidRPr="00C369B4">
        <w:rPr>
          <w:rFonts w:ascii="微软雅黑 Light" w:eastAsia="微软雅黑 Light" w:hAnsi="微软雅黑 Light"/>
          <w:sz w:val="24"/>
          <w:szCs w:val="24"/>
        </w:rPr>
        <w:t>APP的实用性</w:t>
      </w:r>
      <w:r>
        <w:rPr>
          <w:rFonts w:ascii="微软雅黑 Light" w:eastAsia="微软雅黑 Light" w:hAnsi="微软雅黑 Light" w:hint="eastAsia"/>
          <w:sz w:val="24"/>
          <w:szCs w:val="24"/>
        </w:rPr>
        <w:t>；</w:t>
      </w:r>
    </w:p>
    <w:p w14:paraId="0AB40778" w14:textId="5512ECCE" w:rsidR="00C369B4" w:rsidRPr="00C369B4" w:rsidRDefault="00C369B4" w:rsidP="00C369B4">
      <w:pPr>
        <w:pStyle w:val="ac"/>
        <w:numPr>
          <w:ilvl w:val="1"/>
          <w:numId w:val="8"/>
        </w:numPr>
        <w:ind w:firstLineChars="0"/>
        <w:rPr>
          <w:rFonts w:ascii="微软雅黑 Light" w:eastAsia="微软雅黑 Light" w:hAnsi="微软雅黑 Light"/>
          <w:sz w:val="24"/>
          <w:szCs w:val="24"/>
        </w:rPr>
      </w:pPr>
      <w:r w:rsidRPr="00C369B4">
        <w:rPr>
          <w:rFonts w:ascii="微软雅黑 Light" w:eastAsia="微软雅黑 Light" w:hAnsi="微软雅黑 Light" w:hint="eastAsia"/>
          <w:sz w:val="24"/>
          <w:szCs w:val="24"/>
        </w:rPr>
        <w:t>创新性</w:t>
      </w:r>
      <w:r w:rsidR="001E141B">
        <w:rPr>
          <w:rFonts w:ascii="微软雅黑 Light" w:eastAsia="微软雅黑 Light" w:hAnsi="微软雅黑 Light" w:hint="eastAsia"/>
          <w:sz w:val="24"/>
          <w:szCs w:val="24"/>
        </w:rPr>
        <w:t>。</w:t>
      </w:r>
    </w:p>
    <w:p w14:paraId="1B3541DC" w14:textId="37B93B7C" w:rsidR="00B74767" w:rsidRPr="00C369B4" w:rsidRDefault="006A2E30" w:rsidP="006A2E30">
      <w:pPr>
        <w:pStyle w:val="ac"/>
        <w:numPr>
          <w:ilvl w:val="0"/>
          <w:numId w:val="8"/>
        </w:numPr>
        <w:ind w:firstLineChars="0"/>
        <w:rPr>
          <w:rFonts w:ascii="微软雅黑 Light" w:eastAsia="微软雅黑 Light" w:hAnsi="微软雅黑 Light"/>
          <w:sz w:val="24"/>
          <w:szCs w:val="24"/>
        </w:rPr>
      </w:pPr>
      <w:r w:rsidRPr="00C369B4">
        <w:rPr>
          <w:rFonts w:ascii="微软雅黑 Light" w:eastAsia="微软雅黑 Light" w:hAnsi="微软雅黑 Light" w:hint="eastAsia"/>
          <w:sz w:val="24"/>
          <w:szCs w:val="24"/>
        </w:rPr>
        <w:t>作品展示</w:t>
      </w:r>
      <w:r w:rsidR="001E141B">
        <w:rPr>
          <w:rFonts w:ascii="微软雅黑 Light" w:eastAsia="微软雅黑 Light" w:hAnsi="微软雅黑 Light" w:hint="eastAsia"/>
          <w:sz w:val="24"/>
          <w:szCs w:val="24"/>
        </w:rPr>
        <w:t>（图</w:t>
      </w:r>
      <w:r w:rsidR="003C3DB3">
        <w:rPr>
          <w:rFonts w:ascii="微软雅黑 Light" w:eastAsia="微软雅黑 Light" w:hAnsi="微软雅黑 Light" w:hint="eastAsia"/>
          <w:sz w:val="24"/>
          <w:szCs w:val="24"/>
        </w:rPr>
        <w:t>/</w:t>
      </w:r>
      <w:r w:rsidR="001E141B">
        <w:rPr>
          <w:rFonts w:ascii="微软雅黑 Light" w:eastAsia="微软雅黑 Light" w:hAnsi="微软雅黑 Light" w:hint="eastAsia"/>
          <w:sz w:val="24"/>
          <w:szCs w:val="24"/>
        </w:rPr>
        <w:t>表）</w:t>
      </w:r>
      <w:r w:rsidRPr="00C369B4">
        <w:rPr>
          <w:rFonts w:ascii="微软雅黑 Light" w:eastAsia="微软雅黑 Light" w:hAnsi="微软雅黑 Light" w:hint="eastAsia"/>
          <w:sz w:val="24"/>
          <w:szCs w:val="24"/>
        </w:rPr>
        <w:t>：展示作品的</w:t>
      </w:r>
      <w:r w:rsidRPr="00C369B4">
        <w:rPr>
          <w:rFonts w:ascii="微软雅黑 Light" w:eastAsia="微软雅黑 Light" w:hAnsi="微软雅黑 Light"/>
          <w:sz w:val="24"/>
          <w:szCs w:val="24"/>
        </w:rPr>
        <w:t>设计思路、仿真</w:t>
      </w:r>
      <w:r w:rsidRPr="00C369B4">
        <w:rPr>
          <w:rFonts w:ascii="微软雅黑 Light" w:eastAsia="微软雅黑 Light" w:hAnsi="微软雅黑 Light" w:hint="eastAsia"/>
          <w:sz w:val="24"/>
          <w:szCs w:val="24"/>
        </w:rPr>
        <w:t>流程</w:t>
      </w:r>
      <w:r w:rsidR="001E141B">
        <w:rPr>
          <w:rFonts w:ascii="微软雅黑 Light" w:eastAsia="微软雅黑 Light" w:hAnsi="微软雅黑 Light" w:hint="eastAsia"/>
          <w:sz w:val="24"/>
          <w:szCs w:val="24"/>
        </w:rPr>
        <w:t>、结果分析</w:t>
      </w:r>
      <w:r w:rsidRPr="00C369B4">
        <w:rPr>
          <w:rFonts w:ascii="微软雅黑 Light" w:eastAsia="微软雅黑 Light" w:hAnsi="微软雅黑 Light"/>
          <w:sz w:val="24"/>
          <w:szCs w:val="24"/>
        </w:rPr>
        <w:t>等，体现作品设计逻辑、主要成果、界面效果等</w:t>
      </w:r>
      <w:r w:rsidRPr="00C369B4">
        <w:rPr>
          <w:rFonts w:ascii="微软雅黑 Light" w:eastAsia="微软雅黑 Light" w:hAnsi="微软雅黑 Light" w:hint="eastAsia"/>
          <w:sz w:val="24"/>
          <w:szCs w:val="24"/>
        </w:rPr>
        <w:t>。</w:t>
      </w:r>
    </w:p>
    <w:p w14:paraId="6319BD68" w14:textId="6C49F23F" w:rsidR="00B74767" w:rsidRPr="00B74767" w:rsidRDefault="00B74767" w:rsidP="006A2E30">
      <w:pPr>
        <w:pStyle w:val="a8"/>
        <w:widowControl/>
        <w:numPr>
          <w:ilvl w:val="0"/>
          <w:numId w:val="7"/>
        </w:numPr>
        <w:shd w:val="clear" w:color="auto" w:fill="FFFFFF"/>
        <w:spacing w:beforeAutospacing="0" w:afterAutospacing="0"/>
        <w:rPr>
          <w:rStyle w:val="aa"/>
          <w:rFonts w:ascii="微软雅黑 Light" w:eastAsia="微软雅黑 Light" w:hAnsi="微软雅黑 Light" w:cs="微软雅黑 Light"/>
          <w:bCs/>
          <w:color w:val="000000" w:themeColor="text1"/>
          <w:szCs w:val="24"/>
          <w:shd w:val="clear" w:color="auto" w:fill="FFFFFF"/>
        </w:rPr>
      </w:pPr>
      <w:r w:rsidRPr="00B74767">
        <w:rPr>
          <w:rStyle w:val="aa"/>
          <w:rFonts w:ascii="微软雅黑 Light" w:eastAsia="微软雅黑 Light" w:hAnsi="微软雅黑 Light" w:cs="微软雅黑 Light"/>
          <w:bCs/>
          <w:color w:val="000000" w:themeColor="text1"/>
          <w:szCs w:val="24"/>
          <w:shd w:val="clear" w:color="auto" w:fill="FFFFFF"/>
        </w:rPr>
        <w:t>作品展示文件</w:t>
      </w:r>
    </w:p>
    <w:p w14:paraId="6D84382A" w14:textId="5F264E1A" w:rsidR="00B74767" w:rsidRPr="00446B67" w:rsidRDefault="00B74767" w:rsidP="006A2E30">
      <w:pPr>
        <w:pStyle w:val="ac"/>
        <w:numPr>
          <w:ilvl w:val="0"/>
          <w:numId w:val="9"/>
        </w:numPr>
        <w:ind w:firstLineChars="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t>工程文件：</w:t>
      </w:r>
      <w:r w:rsidR="006A2E30">
        <w:rPr>
          <w:rFonts w:ascii="微软雅黑 Light" w:eastAsia="微软雅黑 Light" w:hAnsi="微软雅黑 Light" w:hint="eastAsia"/>
          <w:sz w:val="24"/>
          <w:szCs w:val="24"/>
        </w:rPr>
        <w:t>仿真工程文件（*.</w:t>
      </w:r>
      <w:proofErr w:type="spellStart"/>
      <w:r w:rsidR="006A2E30">
        <w:rPr>
          <w:rFonts w:ascii="微软雅黑 Light" w:eastAsia="微软雅黑 Light" w:hAnsi="微软雅黑 Light"/>
          <w:sz w:val="24"/>
          <w:szCs w:val="24"/>
        </w:rPr>
        <w:t>ibe</w:t>
      </w:r>
      <w:proofErr w:type="spellEnd"/>
      <w:r w:rsidR="006A2E30">
        <w:rPr>
          <w:rFonts w:ascii="微软雅黑 Light" w:eastAsia="微软雅黑 Light" w:hAnsi="微软雅黑 Light" w:hint="eastAsia"/>
          <w:sz w:val="24"/>
          <w:szCs w:val="24"/>
        </w:rPr>
        <w:t>），以及仿真</w:t>
      </w:r>
      <w:r w:rsidRPr="00446B67">
        <w:rPr>
          <w:rFonts w:ascii="微软雅黑 Light" w:eastAsia="微软雅黑 Light" w:hAnsi="微软雅黑 Light"/>
          <w:sz w:val="24"/>
          <w:szCs w:val="24"/>
        </w:rPr>
        <w:t>APP</w:t>
      </w:r>
      <w:r w:rsidR="006A2E30">
        <w:rPr>
          <w:rFonts w:ascii="微软雅黑 Light" w:eastAsia="微软雅黑 Light" w:hAnsi="微软雅黑 Light" w:hint="eastAsia"/>
          <w:sz w:val="24"/>
          <w:szCs w:val="24"/>
        </w:rPr>
        <w:t>文件（*</w:t>
      </w:r>
      <w:r w:rsidR="006A2E30">
        <w:rPr>
          <w:rFonts w:ascii="微软雅黑 Light" w:eastAsia="微软雅黑 Light" w:hAnsi="微软雅黑 Light"/>
          <w:sz w:val="24"/>
          <w:szCs w:val="24"/>
        </w:rPr>
        <w:t>.app</w:t>
      </w:r>
      <w:r w:rsidR="006A2E30">
        <w:rPr>
          <w:rFonts w:ascii="微软雅黑 Light" w:eastAsia="微软雅黑 Light" w:hAnsi="微软雅黑 Light" w:hint="eastAsia"/>
          <w:sz w:val="24"/>
          <w:szCs w:val="24"/>
        </w:rPr>
        <w:t>）</w:t>
      </w:r>
      <w:r w:rsidRPr="00446B67">
        <w:rPr>
          <w:rFonts w:ascii="微软雅黑 Light" w:eastAsia="微软雅黑 Light" w:hAnsi="微软雅黑 Light"/>
          <w:sz w:val="24"/>
          <w:szCs w:val="24"/>
        </w:rPr>
        <w:t>。</w:t>
      </w:r>
    </w:p>
    <w:p w14:paraId="6B4F5372" w14:textId="6CE41642" w:rsidR="006A2E30" w:rsidRPr="006A2E30" w:rsidRDefault="00B74767" w:rsidP="006A2E30">
      <w:pPr>
        <w:pStyle w:val="ac"/>
        <w:numPr>
          <w:ilvl w:val="0"/>
          <w:numId w:val="9"/>
        </w:numPr>
        <w:ind w:firstLineChars="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t>演示视频：展示</w:t>
      </w:r>
      <w:r w:rsidR="00567877">
        <w:rPr>
          <w:rFonts w:ascii="微软雅黑 Light" w:eastAsia="微软雅黑 Light" w:hAnsi="微软雅黑 Light" w:hint="eastAsia"/>
          <w:sz w:val="24"/>
          <w:szCs w:val="24"/>
        </w:rPr>
        <w:t>仿真A</w:t>
      </w:r>
      <w:r w:rsidR="00567877">
        <w:rPr>
          <w:rFonts w:ascii="微软雅黑 Light" w:eastAsia="微软雅黑 Light" w:hAnsi="微软雅黑 Light"/>
          <w:sz w:val="24"/>
          <w:szCs w:val="24"/>
        </w:rPr>
        <w:t>PP</w:t>
      </w:r>
      <w:r w:rsidR="00B875E1">
        <w:rPr>
          <w:rFonts w:ascii="微软雅黑 Light" w:eastAsia="微软雅黑 Light" w:hAnsi="微软雅黑 Light" w:hint="eastAsia"/>
          <w:sz w:val="24"/>
          <w:szCs w:val="24"/>
        </w:rPr>
        <w:t>使用的完整场景，包含但不限于</w:t>
      </w:r>
      <w:r w:rsidRPr="00446B67">
        <w:rPr>
          <w:rFonts w:ascii="微软雅黑 Light" w:eastAsia="微软雅黑 Light" w:hAnsi="微软雅黑 Light" w:hint="eastAsia"/>
          <w:sz w:val="24"/>
          <w:szCs w:val="24"/>
        </w:rPr>
        <w:t>界面设计、操作流程</w:t>
      </w:r>
      <w:r w:rsidR="00B875E1">
        <w:rPr>
          <w:rFonts w:ascii="微软雅黑 Light" w:eastAsia="微软雅黑 Light" w:hAnsi="微软雅黑 Light" w:hint="eastAsia"/>
          <w:sz w:val="24"/>
          <w:szCs w:val="24"/>
        </w:rPr>
        <w:t>、仿真结果展示与分析</w:t>
      </w:r>
      <w:r w:rsidRPr="00446B67">
        <w:rPr>
          <w:rFonts w:ascii="微软雅黑 Light" w:eastAsia="微软雅黑 Light" w:hAnsi="微软雅黑 Light" w:hint="eastAsia"/>
          <w:sz w:val="24"/>
          <w:szCs w:val="24"/>
        </w:rPr>
        <w:t>等，便于评审专家直观了解参赛作品。</w:t>
      </w:r>
      <w:r w:rsidR="00C532B9" w:rsidRPr="00446B67">
        <w:rPr>
          <w:rFonts w:ascii="微软雅黑 Light" w:eastAsia="微软雅黑 Light" w:hAnsi="微软雅黑 Light" w:hint="eastAsia"/>
          <w:sz w:val="24"/>
          <w:szCs w:val="24"/>
        </w:rPr>
        <w:t>视频可为电脑录屏视频，时长</w:t>
      </w:r>
      <w:r w:rsidR="00604C0C">
        <w:rPr>
          <w:rFonts w:ascii="微软雅黑 Light" w:eastAsia="微软雅黑 Light" w:hAnsi="微软雅黑 Light" w:hint="eastAsia"/>
          <w:sz w:val="24"/>
          <w:szCs w:val="24"/>
        </w:rPr>
        <w:t>在</w:t>
      </w:r>
      <w:r w:rsidR="00D03D73">
        <w:rPr>
          <w:rFonts w:ascii="微软雅黑 Light" w:eastAsia="微软雅黑 Light" w:hAnsi="微软雅黑 Light"/>
          <w:sz w:val="24"/>
          <w:szCs w:val="24"/>
        </w:rPr>
        <w:t>3</w:t>
      </w:r>
      <w:r w:rsidR="00D03D73">
        <w:rPr>
          <w:rFonts w:ascii="微软雅黑 Light" w:eastAsia="微软雅黑 Light" w:hAnsi="微软雅黑 Light" w:hint="eastAsia"/>
          <w:sz w:val="24"/>
          <w:szCs w:val="24"/>
        </w:rPr>
        <w:t>分钟</w:t>
      </w:r>
      <w:r w:rsidR="00C532B9" w:rsidRPr="00446B67">
        <w:rPr>
          <w:rFonts w:ascii="微软雅黑 Light" w:eastAsia="微软雅黑 Light" w:hAnsi="微软雅黑 Light"/>
          <w:sz w:val="24"/>
          <w:szCs w:val="24"/>
        </w:rPr>
        <w:t>以内，</w:t>
      </w:r>
      <w:r w:rsidRPr="00446B67">
        <w:rPr>
          <w:rFonts w:ascii="微软雅黑 Light" w:eastAsia="微软雅黑 Light" w:hAnsi="微软雅黑 Light"/>
          <w:sz w:val="24"/>
          <w:szCs w:val="24"/>
        </w:rPr>
        <w:t>大小在200M以内，格式为MP4。</w:t>
      </w:r>
    </w:p>
    <w:p w14:paraId="0DB2F343" w14:textId="77777777" w:rsidR="006A2E30" w:rsidRPr="00B74767" w:rsidRDefault="006A2E30" w:rsidP="006A2E30">
      <w:pPr>
        <w:pStyle w:val="a8"/>
        <w:widowControl/>
        <w:numPr>
          <w:ilvl w:val="0"/>
          <w:numId w:val="7"/>
        </w:numPr>
        <w:shd w:val="clear" w:color="auto" w:fill="FFFFFF"/>
        <w:spacing w:beforeAutospacing="0" w:afterAutospacing="0"/>
        <w:rPr>
          <w:rStyle w:val="aa"/>
          <w:rFonts w:ascii="微软雅黑 Light" w:eastAsia="微软雅黑 Light" w:hAnsi="微软雅黑 Light" w:cs="微软雅黑 Light"/>
          <w:bCs/>
          <w:color w:val="000000" w:themeColor="text1"/>
          <w:szCs w:val="24"/>
          <w:shd w:val="clear" w:color="auto" w:fill="FFFFFF"/>
        </w:rPr>
      </w:pPr>
      <w:r w:rsidRPr="00B74767">
        <w:rPr>
          <w:rStyle w:val="aa"/>
          <w:rFonts w:ascii="微软雅黑 Light" w:eastAsia="微软雅黑 Light" w:hAnsi="微软雅黑 Light" w:cs="微软雅黑 Light"/>
          <w:bCs/>
          <w:color w:val="000000" w:themeColor="text1"/>
          <w:szCs w:val="24"/>
          <w:shd w:val="clear" w:color="auto" w:fill="FFFFFF"/>
        </w:rPr>
        <w:t>诚信承诺书</w:t>
      </w:r>
    </w:p>
    <w:p w14:paraId="6DB68255" w14:textId="58FC5C26" w:rsidR="006A2E30" w:rsidRDefault="006A2E30" w:rsidP="006A2E30">
      <w:pPr>
        <w:ind w:firstLineChars="200" w:firstLine="480"/>
        <w:rPr>
          <w:rFonts w:ascii="微软雅黑 Light" w:eastAsia="微软雅黑 Light" w:hAnsi="微软雅黑 Light"/>
          <w:sz w:val="24"/>
          <w:szCs w:val="24"/>
        </w:rPr>
      </w:pPr>
      <w:r w:rsidRPr="00446B67">
        <w:rPr>
          <w:rFonts w:ascii="微软雅黑 Light" w:eastAsia="微软雅黑 Light" w:hAnsi="微软雅黑 Light" w:hint="eastAsia"/>
          <w:sz w:val="24"/>
          <w:szCs w:val="24"/>
        </w:rPr>
        <w:t>承诺参赛作品无知识产权纠纷，非涉密。</w:t>
      </w:r>
    </w:p>
    <w:p w14:paraId="6467F791" w14:textId="039166BF" w:rsidR="00FD3045" w:rsidRDefault="00FD3045" w:rsidP="00FD3045">
      <w:pPr>
        <w:pStyle w:val="a0"/>
      </w:pPr>
    </w:p>
    <w:p w14:paraId="7C1F6488" w14:textId="77777777" w:rsidR="00FD3045" w:rsidRPr="00FD3045" w:rsidRDefault="00FD3045" w:rsidP="00FD3045">
      <w:pPr>
        <w:pStyle w:val="a0"/>
      </w:pPr>
    </w:p>
    <w:p w14:paraId="75EFB599" w14:textId="1AC924F3" w:rsidR="00E51088" w:rsidRDefault="003E3251" w:rsidP="00C532B9">
      <w:pPr>
        <w:pStyle w:val="ac"/>
        <w:numPr>
          <w:ilvl w:val="0"/>
          <w:numId w:val="5"/>
        </w:numPr>
        <w:ind w:firstLineChars="0"/>
        <w:rPr>
          <w:rFonts w:ascii="微软雅黑 Light" w:eastAsia="微软雅黑 Light" w:hAnsi="微软雅黑 Light"/>
          <w:b/>
          <w:bCs/>
          <w:sz w:val="24"/>
          <w:szCs w:val="24"/>
        </w:rPr>
      </w:pPr>
      <w:r>
        <w:rPr>
          <w:rFonts w:ascii="微软雅黑 Light" w:eastAsia="微软雅黑 Light" w:hAnsi="微软雅黑 Light" w:hint="eastAsia"/>
          <w:b/>
          <w:bCs/>
          <w:sz w:val="24"/>
          <w:szCs w:val="24"/>
        </w:rPr>
        <w:lastRenderedPageBreak/>
        <w:t>竞赛平台</w:t>
      </w:r>
    </w:p>
    <w:p w14:paraId="36D0C6FF" w14:textId="4AFA2824" w:rsidR="00367808" w:rsidRPr="00367808" w:rsidRDefault="00B74767" w:rsidP="009E7E77">
      <w:pPr>
        <w:ind w:firstLineChars="200" w:firstLine="480"/>
      </w:pPr>
      <w:r w:rsidRPr="00446B67">
        <w:rPr>
          <w:rFonts w:ascii="微软雅黑 Light" w:eastAsia="微软雅黑 Light" w:hAnsi="微软雅黑 Light" w:hint="eastAsia"/>
          <w:sz w:val="24"/>
          <w:szCs w:val="24"/>
        </w:rPr>
        <w:t>比赛所使用的仿真分析工具采用由</w:t>
      </w:r>
      <w:proofErr w:type="gramStart"/>
      <w:r w:rsidRPr="00446B67">
        <w:rPr>
          <w:rFonts w:ascii="微软雅黑 Light" w:eastAsia="微软雅黑 Light" w:hAnsi="微软雅黑 Light" w:hint="eastAsia"/>
          <w:sz w:val="24"/>
          <w:szCs w:val="24"/>
        </w:rPr>
        <w:t>云道智造</w:t>
      </w:r>
      <w:proofErr w:type="gramEnd"/>
      <w:r w:rsidRPr="00446B67">
        <w:rPr>
          <w:rFonts w:ascii="微软雅黑 Light" w:eastAsia="微软雅黑 Light" w:hAnsi="微软雅黑 Light" w:hint="eastAsia"/>
          <w:sz w:val="24"/>
          <w:szCs w:val="24"/>
        </w:rPr>
        <w:t>提供的通用多物理场仿真</w:t>
      </w:r>
      <w:r w:rsidRPr="00446B67">
        <w:rPr>
          <w:rFonts w:ascii="微软雅黑 Light" w:eastAsia="微软雅黑 Light" w:hAnsi="微软雅黑 Light"/>
          <w:sz w:val="24"/>
          <w:szCs w:val="24"/>
        </w:rPr>
        <w:t>PaaS平台</w:t>
      </w:r>
      <w:r w:rsidR="008A1832" w:rsidRPr="00446B67">
        <w:rPr>
          <w:rFonts w:ascii="微软雅黑 Light" w:eastAsia="微软雅黑 Light" w:hAnsi="微软雅黑 Light"/>
          <w:sz w:val="24"/>
          <w:szCs w:val="24"/>
        </w:rPr>
        <w:t>伏图</w:t>
      </w:r>
      <w:r w:rsidRPr="00446B67">
        <w:rPr>
          <w:rFonts w:ascii="微软雅黑 Light" w:eastAsia="微软雅黑 Light" w:hAnsi="微软雅黑 Light"/>
          <w:sz w:val="24"/>
          <w:szCs w:val="24"/>
        </w:rPr>
        <w:t>（</w:t>
      </w:r>
      <w:proofErr w:type="spellStart"/>
      <w:r w:rsidR="008A1832" w:rsidRPr="00446B67">
        <w:rPr>
          <w:rFonts w:ascii="微软雅黑 Light" w:eastAsia="微软雅黑 Light" w:hAnsi="微软雅黑 Light"/>
          <w:sz w:val="24"/>
          <w:szCs w:val="24"/>
        </w:rPr>
        <w:t>Simdroid</w:t>
      </w:r>
      <w:proofErr w:type="spellEnd"/>
      <w:r w:rsidRPr="00446B67">
        <w:rPr>
          <w:rFonts w:ascii="微软雅黑 Light" w:eastAsia="微软雅黑 Light" w:hAnsi="微软雅黑 Light"/>
          <w:sz w:val="24"/>
          <w:szCs w:val="24"/>
        </w:rPr>
        <w:t>）</w:t>
      </w:r>
      <w:r w:rsidRPr="00446B67">
        <w:rPr>
          <w:rFonts w:ascii="微软雅黑 Light" w:eastAsia="微软雅黑 Light" w:hAnsi="微软雅黑 Light" w:hint="eastAsia"/>
          <w:sz w:val="24"/>
          <w:szCs w:val="24"/>
        </w:rPr>
        <w:t>软件。</w:t>
      </w:r>
    </w:p>
    <w:p w14:paraId="7ABCE644" w14:textId="61EB3D95" w:rsidR="00E8053B" w:rsidRPr="00E8053B" w:rsidRDefault="003E3251" w:rsidP="00DC2978">
      <w:pPr>
        <w:pStyle w:val="ac"/>
        <w:numPr>
          <w:ilvl w:val="0"/>
          <w:numId w:val="5"/>
        </w:numPr>
        <w:ind w:firstLineChars="0"/>
      </w:pPr>
      <w:r w:rsidRPr="004B533D">
        <w:rPr>
          <w:rFonts w:ascii="微软雅黑 Light" w:eastAsia="微软雅黑 Light" w:hAnsi="微软雅黑 Light" w:hint="eastAsia"/>
          <w:b/>
          <w:bCs/>
          <w:sz w:val="24"/>
          <w:szCs w:val="24"/>
        </w:rPr>
        <w:t>评分标准</w:t>
      </w:r>
    </w:p>
    <w:tbl>
      <w:tblPr>
        <w:tblW w:w="5000" w:type="pct"/>
        <w:tblLook w:val="04A0" w:firstRow="1" w:lastRow="0" w:firstColumn="1" w:lastColumn="0" w:noHBand="0" w:noVBand="1"/>
      </w:tblPr>
      <w:tblGrid>
        <w:gridCol w:w="2469"/>
        <w:gridCol w:w="5777"/>
        <w:gridCol w:w="1490"/>
      </w:tblGrid>
      <w:tr w:rsidR="00E8053B" w:rsidRPr="00E8053B" w14:paraId="2F9DD22A" w14:textId="77777777" w:rsidTr="008C71BB">
        <w:trPr>
          <w:trHeight w:val="20"/>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431A8944" w14:textId="3B929B7A" w:rsidR="00E8053B" w:rsidRPr="00E8053B" w:rsidRDefault="00E8053B" w:rsidP="008C71BB">
            <w:pPr>
              <w:widowControl/>
              <w:spacing w:line="360" w:lineRule="auto"/>
              <w:jc w:val="center"/>
              <w:rPr>
                <w:rFonts w:asciiTheme="minorEastAsia" w:hAnsiTheme="minorEastAsia" w:cs="宋体"/>
                <w:b/>
                <w:bCs/>
                <w:color w:val="000000"/>
                <w:kern w:val="0"/>
                <w:szCs w:val="21"/>
              </w:rPr>
            </w:pPr>
            <w:r w:rsidRPr="006F240F">
              <w:rPr>
                <w:rFonts w:asciiTheme="minorEastAsia" w:hAnsiTheme="minorEastAsia" w:cs="宋体" w:hint="eastAsia"/>
                <w:b/>
                <w:bCs/>
                <w:color w:val="000000"/>
                <w:kern w:val="0"/>
                <w:szCs w:val="21"/>
              </w:rPr>
              <w:t>评分项</w:t>
            </w:r>
          </w:p>
        </w:tc>
        <w:tc>
          <w:tcPr>
            <w:tcW w:w="2967" w:type="pct"/>
            <w:tcBorders>
              <w:top w:val="single" w:sz="4" w:space="0" w:color="auto"/>
              <w:left w:val="nil"/>
              <w:bottom w:val="single" w:sz="4" w:space="0" w:color="auto"/>
              <w:right w:val="single" w:sz="4" w:space="0" w:color="auto"/>
            </w:tcBorders>
            <w:shd w:val="clear" w:color="auto" w:fill="auto"/>
            <w:vAlign w:val="center"/>
          </w:tcPr>
          <w:p w14:paraId="5A3F0CF4" w14:textId="02636626" w:rsidR="00E8053B" w:rsidRPr="00E8053B" w:rsidRDefault="00E8053B" w:rsidP="008C71BB">
            <w:pPr>
              <w:widowControl/>
              <w:spacing w:line="360" w:lineRule="auto"/>
              <w:jc w:val="center"/>
              <w:rPr>
                <w:rFonts w:asciiTheme="minorEastAsia" w:hAnsiTheme="minorEastAsia" w:cs="宋体"/>
                <w:color w:val="000000"/>
                <w:kern w:val="0"/>
                <w:szCs w:val="21"/>
              </w:rPr>
            </w:pPr>
            <w:r w:rsidRPr="006F240F">
              <w:rPr>
                <w:rFonts w:asciiTheme="minorEastAsia" w:hAnsiTheme="minorEastAsia" w:cs="宋体" w:hint="eastAsia"/>
                <w:b/>
                <w:bCs/>
                <w:color w:val="000000"/>
                <w:kern w:val="0"/>
                <w:szCs w:val="21"/>
              </w:rPr>
              <w:t>指标说明</w:t>
            </w:r>
          </w:p>
        </w:tc>
        <w:tc>
          <w:tcPr>
            <w:tcW w:w="765" w:type="pct"/>
            <w:tcBorders>
              <w:top w:val="single" w:sz="4" w:space="0" w:color="auto"/>
              <w:left w:val="nil"/>
              <w:bottom w:val="single" w:sz="4" w:space="0" w:color="auto"/>
              <w:right w:val="single" w:sz="4" w:space="0" w:color="auto"/>
            </w:tcBorders>
            <w:shd w:val="clear" w:color="auto" w:fill="auto"/>
            <w:noWrap/>
            <w:vAlign w:val="center"/>
          </w:tcPr>
          <w:p w14:paraId="3FE0D6D0" w14:textId="585512BF" w:rsidR="00E8053B" w:rsidRPr="00E8053B" w:rsidRDefault="00E8053B" w:rsidP="008C71BB">
            <w:pPr>
              <w:widowControl/>
              <w:spacing w:line="360" w:lineRule="auto"/>
              <w:jc w:val="center"/>
              <w:rPr>
                <w:rFonts w:asciiTheme="minorEastAsia" w:hAnsiTheme="minorEastAsia" w:cs="宋体"/>
                <w:b/>
                <w:bCs/>
                <w:color w:val="000000"/>
                <w:kern w:val="0"/>
                <w:szCs w:val="21"/>
              </w:rPr>
            </w:pPr>
            <w:proofErr w:type="gramStart"/>
            <w:r w:rsidRPr="00E8053B">
              <w:rPr>
                <w:rFonts w:asciiTheme="minorEastAsia" w:hAnsiTheme="minorEastAsia" w:cs="宋体" w:hint="eastAsia"/>
                <w:b/>
                <w:bCs/>
                <w:color w:val="000000"/>
                <w:kern w:val="0"/>
                <w:szCs w:val="21"/>
              </w:rPr>
              <w:t>分值占</w:t>
            </w:r>
            <w:proofErr w:type="gramEnd"/>
            <w:r w:rsidRPr="00E8053B">
              <w:rPr>
                <w:rFonts w:asciiTheme="minorEastAsia" w:hAnsiTheme="minorEastAsia" w:cs="宋体" w:hint="eastAsia"/>
                <w:b/>
                <w:bCs/>
                <w:color w:val="000000"/>
                <w:kern w:val="0"/>
                <w:szCs w:val="21"/>
              </w:rPr>
              <w:t>比</w:t>
            </w:r>
          </w:p>
        </w:tc>
      </w:tr>
      <w:tr w:rsidR="00E8053B" w:rsidRPr="00A87F98" w14:paraId="42A27FC3" w14:textId="77777777" w:rsidTr="008C71BB">
        <w:trPr>
          <w:trHeight w:val="20"/>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102FFC5C" w14:textId="383CD43F" w:rsidR="00E8053B" w:rsidRPr="00E8053B" w:rsidRDefault="00E8053B" w:rsidP="008C71BB">
            <w:pPr>
              <w:widowControl/>
              <w:spacing w:line="276" w:lineRule="auto"/>
              <w:jc w:val="center"/>
              <w:rPr>
                <w:rFonts w:asciiTheme="minorEastAsia" w:hAnsiTheme="minorEastAsia" w:cs="宋体"/>
                <w:b/>
                <w:bCs/>
                <w:color w:val="000000"/>
                <w:kern w:val="0"/>
                <w:szCs w:val="21"/>
              </w:rPr>
            </w:pPr>
            <w:r w:rsidRPr="00E8053B">
              <w:rPr>
                <w:rFonts w:asciiTheme="minorEastAsia" w:hAnsiTheme="minorEastAsia" w:hint="eastAsia"/>
                <w:szCs w:val="21"/>
              </w:rPr>
              <w:t>形式审查</w:t>
            </w:r>
          </w:p>
        </w:tc>
        <w:tc>
          <w:tcPr>
            <w:tcW w:w="2967" w:type="pct"/>
            <w:tcBorders>
              <w:top w:val="single" w:sz="4" w:space="0" w:color="auto"/>
              <w:left w:val="nil"/>
              <w:bottom w:val="single" w:sz="4" w:space="0" w:color="auto"/>
              <w:right w:val="single" w:sz="4" w:space="0" w:color="auto"/>
            </w:tcBorders>
            <w:shd w:val="clear" w:color="auto" w:fill="auto"/>
            <w:vAlign w:val="center"/>
          </w:tcPr>
          <w:p w14:paraId="079640C0" w14:textId="09C5F883" w:rsidR="00E8053B" w:rsidRPr="00E8053B" w:rsidRDefault="00023EB7" w:rsidP="008C71BB">
            <w:pPr>
              <w:widowControl/>
              <w:spacing w:line="276" w:lineRule="auto"/>
              <w:rPr>
                <w:rFonts w:asciiTheme="minorEastAsia" w:hAnsiTheme="minorEastAsia" w:cs="宋体"/>
                <w:color w:val="000000"/>
                <w:kern w:val="0"/>
                <w:szCs w:val="21"/>
              </w:rPr>
            </w:pPr>
            <w:r w:rsidRPr="00023EB7">
              <w:rPr>
                <w:rFonts w:ascii="等线" w:eastAsia="等线" w:hAnsi="等线" w:cs="宋体" w:hint="eastAsia"/>
                <w:color w:val="000000"/>
                <w:kern w:val="0"/>
                <w:sz w:val="20"/>
                <w:szCs w:val="20"/>
              </w:rPr>
              <w:t>1）作品材料提交完整、可用；</w:t>
            </w:r>
            <w:r w:rsidRPr="00023EB7">
              <w:rPr>
                <w:rFonts w:ascii="等线" w:eastAsia="等线" w:hAnsi="等线" w:cs="宋体" w:hint="eastAsia"/>
                <w:color w:val="000000"/>
                <w:kern w:val="0"/>
                <w:sz w:val="20"/>
                <w:szCs w:val="20"/>
              </w:rPr>
              <w:br/>
              <w:t>2）</w:t>
            </w:r>
            <w:r w:rsidR="005F0E95">
              <w:rPr>
                <w:rFonts w:ascii="等线" w:eastAsia="等线" w:hAnsi="等线" w:cs="宋体" w:hint="eastAsia"/>
                <w:color w:val="000000"/>
                <w:kern w:val="0"/>
                <w:sz w:val="20"/>
                <w:szCs w:val="20"/>
              </w:rPr>
              <w:t>申报书</w:t>
            </w:r>
            <w:r w:rsidRPr="00023EB7">
              <w:rPr>
                <w:rFonts w:ascii="等线" w:eastAsia="等线" w:hAnsi="等线" w:cs="宋体" w:hint="eastAsia"/>
                <w:color w:val="000000"/>
                <w:kern w:val="0"/>
                <w:sz w:val="20"/>
                <w:szCs w:val="20"/>
              </w:rPr>
              <w:t>文档</w:t>
            </w:r>
            <w:r w:rsidR="006B22E3">
              <w:rPr>
                <w:rFonts w:ascii="等线" w:eastAsia="等线" w:hAnsi="等线" w:cs="宋体" w:hint="eastAsia"/>
                <w:color w:val="000000"/>
                <w:kern w:val="0"/>
                <w:sz w:val="20"/>
                <w:szCs w:val="20"/>
              </w:rPr>
              <w:t>完整、</w:t>
            </w:r>
            <w:r w:rsidRPr="00023EB7">
              <w:rPr>
                <w:rFonts w:ascii="等线" w:eastAsia="等线" w:hAnsi="等线" w:cs="宋体" w:hint="eastAsia"/>
                <w:color w:val="000000"/>
                <w:kern w:val="0"/>
                <w:sz w:val="20"/>
                <w:szCs w:val="20"/>
              </w:rPr>
              <w:t>书写</w:t>
            </w:r>
            <w:r w:rsidR="006B22E3">
              <w:rPr>
                <w:rFonts w:ascii="等线" w:eastAsia="等线" w:hAnsi="等线" w:cs="宋体" w:hint="eastAsia"/>
                <w:color w:val="000000"/>
                <w:kern w:val="0"/>
                <w:sz w:val="20"/>
                <w:szCs w:val="20"/>
              </w:rPr>
              <w:t>规范</w:t>
            </w:r>
            <w:r w:rsidRPr="00023EB7">
              <w:rPr>
                <w:rFonts w:ascii="等线" w:eastAsia="等线" w:hAnsi="等线" w:cs="宋体" w:hint="eastAsia"/>
                <w:color w:val="000000"/>
                <w:kern w:val="0"/>
                <w:sz w:val="20"/>
                <w:szCs w:val="20"/>
              </w:rPr>
              <w:t>；</w:t>
            </w:r>
            <w:r w:rsidRPr="00023EB7">
              <w:rPr>
                <w:rFonts w:ascii="等线" w:eastAsia="等线" w:hAnsi="等线" w:cs="宋体" w:hint="eastAsia"/>
                <w:color w:val="000000"/>
                <w:kern w:val="0"/>
                <w:sz w:val="20"/>
                <w:szCs w:val="20"/>
              </w:rPr>
              <w:br/>
              <w:t>3）演示视频</w:t>
            </w:r>
            <w:r w:rsidR="006B22E3">
              <w:rPr>
                <w:rFonts w:ascii="等线" w:eastAsia="等线" w:hAnsi="等线" w:cs="宋体" w:hint="eastAsia"/>
                <w:color w:val="000000"/>
                <w:kern w:val="0"/>
                <w:sz w:val="20"/>
                <w:szCs w:val="20"/>
              </w:rPr>
              <w:t>完整、</w:t>
            </w:r>
            <w:r w:rsidR="009A2F73">
              <w:rPr>
                <w:rFonts w:ascii="等线" w:eastAsia="等线" w:hAnsi="等线" w:cs="宋体" w:hint="eastAsia"/>
                <w:color w:val="000000"/>
                <w:kern w:val="0"/>
                <w:sz w:val="20"/>
                <w:szCs w:val="20"/>
              </w:rPr>
              <w:t>制作精良</w:t>
            </w:r>
            <w:r w:rsidRPr="00023EB7">
              <w:rPr>
                <w:rFonts w:ascii="等线" w:eastAsia="等线" w:hAnsi="等线" w:cs="宋体" w:hint="eastAsia"/>
                <w:color w:val="000000"/>
                <w:kern w:val="0"/>
                <w:sz w:val="20"/>
                <w:szCs w:val="20"/>
              </w:rPr>
              <w:t>。</w:t>
            </w:r>
          </w:p>
        </w:tc>
        <w:tc>
          <w:tcPr>
            <w:tcW w:w="765" w:type="pct"/>
            <w:tcBorders>
              <w:top w:val="single" w:sz="4" w:space="0" w:color="auto"/>
              <w:left w:val="nil"/>
              <w:bottom w:val="single" w:sz="4" w:space="0" w:color="auto"/>
              <w:right w:val="single" w:sz="4" w:space="0" w:color="auto"/>
            </w:tcBorders>
            <w:shd w:val="clear" w:color="auto" w:fill="auto"/>
            <w:noWrap/>
            <w:vAlign w:val="center"/>
          </w:tcPr>
          <w:p w14:paraId="2A3EB495" w14:textId="2945E2C1" w:rsidR="00E8053B" w:rsidRPr="00E8053B" w:rsidRDefault="00E8053B" w:rsidP="008C71BB">
            <w:pPr>
              <w:widowControl/>
              <w:spacing w:line="276" w:lineRule="auto"/>
              <w:jc w:val="center"/>
              <w:rPr>
                <w:rFonts w:asciiTheme="minorEastAsia" w:hAnsiTheme="minorEastAsia" w:cs="宋体"/>
                <w:color w:val="000000"/>
                <w:kern w:val="0"/>
                <w:szCs w:val="21"/>
              </w:rPr>
            </w:pPr>
            <w:r w:rsidRPr="00E8053B">
              <w:rPr>
                <w:rFonts w:asciiTheme="minorEastAsia" w:hAnsiTheme="minorEastAsia" w:cs="宋体" w:hint="eastAsia"/>
                <w:color w:val="000000"/>
                <w:kern w:val="0"/>
                <w:szCs w:val="21"/>
              </w:rPr>
              <w:t>1</w:t>
            </w:r>
            <w:r w:rsidRPr="00E8053B">
              <w:rPr>
                <w:rFonts w:asciiTheme="minorEastAsia" w:hAnsiTheme="minorEastAsia" w:cs="宋体"/>
                <w:color w:val="000000"/>
                <w:kern w:val="0"/>
                <w:szCs w:val="21"/>
              </w:rPr>
              <w:t>0</w:t>
            </w:r>
          </w:p>
        </w:tc>
      </w:tr>
      <w:tr w:rsidR="00E8053B" w:rsidRPr="00A87F98" w14:paraId="75AF8579" w14:textId="77777777" w:rsidTr="008C71BB">
        <w:trPr>
          <w:trHeight w:val="20"/>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5F157589" w14:textId="28ED720B" w:rsidR="00E8053B" w:rsidRPr="00E8053B" w:rsidRDefault="00E8053B" w:rsidP="00023EB7">
            <w:pPr>
              <w:widowControl/>
              <w:spacing w:line="276" w:lineRule="auto"/>
              <w:jc w:val="center"/>
              <w:rPr>
                <w:rFonts w:asciiTheme="minorEastAsia" w:hAnsiTheme="minorEastAsia" w:cs="宋体"/>
                <w:b/>
                <w:bCs/>
                <w:color w:val="000000"/>
                <w:kern w:val="0"/>
                <w:szCs w:val="21"/>
              </w:rPr>
            </w:pPr>
            <w:r w:rsidRPr="00E8053B">
              <w:rPr>
                <w:rFonts w:asciiTheme="minorEastAsia" w:hAnsiTheme="minorEastAsia" w:hint="eastAsia"/>
                <w:szCs w:val="21"/>
              </w:rPr>
              <w:t>创新性</w:t>
            </w:r>
          </w:p>
        </w:tc>
        <w:tc>
          <w:tcPr>
            <w:tcW w:w="2967" w:type="pct"/>
            <w:tcBorders>
              <w:top w:val="single" w:sz="4" w:space="0" w:color="auto"/>
              <w:left w:val="nil"/>
              <w:bottom w:val="single" w:sz="4" w:space="0" w:color="auto"/>
              <w:right w:val="single" w:sz="4" w:space="0" w:color="auto"/>
            </w:tcBorders>
            <w:shd w:val="clear" w:color="auto" w:fill="auto"/>
            <w:vAlign w:val="center"/>
          </w:tcPr>
          <w:p w14:paraId="3842A58C" w14:textId="241E79C5" w:rsidR="00E8053B" w:rsidRPr="00E8053B" w:rsidRDefault="004C0C4B" w:rsidP="004C0C4B">
            <w:pPr>
              <w:widowControl/>
              <w:spacing w:line="276" w:lineRule="auto"/>
              <w:rPr>
                <w:rFonts w:asciiTheme="minorEastAsia" w:hAnsiTheme="minorEastAsia" w:cs="宋体"/>
                <w:color w:val="000000"/>
                <w:kern w:val="0"/>
                <w:szCs w:val="21"/>
              </w:rPr>
            </w:pPr>
            <w:r w:rsidRPr="004C0C4B">
              <w:rPr>
                <w:rFonts w:ascii="等线" w:eastAsia="等线" w:hAnsi="等线" w:cs="宋体"/>
                <w:color w:val="000000"/>
                <w:kern w:val="0"/>
                <w:sz w:val="20"/>
                <w:szCs w:val="20"/>
              </w:rPr>
              <w:t>是否提出新的应用场景，或者提出新的方法或解决方案等。</w:t>
            </w:r>
          </w:p>
        </w:tc>
        <w:tc>
          <w:tcPr>
            <w:tcW w:w="765" w:type="pct"/>
            <w:tcBorders>
              <w:top w:val="single" w:sz="4" w:space="0" w:color="auto"/>
              <w:left w:val="nil"/>
              <w:bottom w:val="single" w:sz="4" w:space="0" w:color="auto"/>
              <w:right w:val="single" w:sz="4" w:space="0" w:color="auto"/>
            </w:tcBorders>
            <w:shd w:val="clear" w:color="auto" w:fill="auto"/>
            <w:noWrap/>
            <w:vAlign w:val="center"/>
          </w:tcPr>
          <w:p w14:paraId="6FD5BC8E" w14:textId="007E456B" w:rsidR="00E8053B" w:rsidRPr="00E8053B" w:rsidRDefault="00557422" w:rsidP="00023EB7">
            <w:pPr>
              <w:widowControl/>
              <w:spacing w:line="276" w:lineRule="auto"/>
              <w:jc w:val="center"/>
              <w:rPr>
                <w:rFonts w:asciiTheme="minorEastAsia" w:hAnsiTheme="minorEastAsia" w:cs="宋体"/>
                <w:color w:val="000000"/>
                <w:kern w:val="0"/>
                <w:szCs w:val="21"/>
              </w:rPr>
            </w:pPr>
            <w:r>
              <w:rPr>
                <w:rFonts w:asciiTheme="minorEastAsia" w:hAnsiTheme="minorEastAsia" w:cs="宋体"/>
                <w:color w:val="000000"/>
                <w:kern w:val="0"/>
                <w:szCs w:val="21"/>
              </w:rPr>
              <w:t>15</w:t>
            </w:r>
          </w:p>
        </w:tc>
      </w:tr>
      <w:tr w:rsidR="00557422" w:rsidRPr="00A87F98" w14:paraId="6AE28B4F" w14:textId="77777777" w:rsidTr="00E62223">
        <w:trPr>
          <w:trHeight w:val="20"/>
        </w:trPr>
        <w:tc>
          <w:tcPr>
            <w:tcW w:w="1268" w:type="pct"/>
            <w:tcBorders>
              <w:top w:val="single" w:sz="4" w:space="0" w:color="auto"/>
              <w:left w:val="single" w:sz="4" w:space="0" w:color="auto"/>
              <w:right w:val="single" w:sz="4" w:space="0" w:color="auto"/>
            </w:tcBorders>
            <w:shd w:val="clear" w:color="auto" w:fill="auto"/>
            <w:vAlign w:val="center"/>
          </w:tcPr>
          <w:p w14:paraId="799ACF34" w14:textId="1B6F6777" w:rsidR="00557422" w:rsidRPr="00557422" w:rsidRDefault="00557422" w:rsidP="00557422">
            <w:pPr>
              <w:spacing w:line="276" w:lineRule="auto"/>
              <w:jc w:val="center"/>
            </w:pPr>
            <w:r w:rsidRPr="00557422">
              <w:rPr>
                <w:rFonts w:asciiTheme="minorEastAsia" w:hAnsiTheme="minorEastAsia" w:hint="eastAsia"/>
                <w:szCs w:val="21"/>
              </w:rPr>
              <w:t>问题分析及建模方案合理性</w:t>
            </w:r>
          </w:p>
        </w:tc>
        <w:tc>
          <w:tcPr>
            <w:tcW w:w="2967" w:type="pct"/>
            <w:tcBorders>
              <w:top w:val="single" w:sz="4" w:space="0" w:color="auto"/>
              <w:left w:val="nil"/>
              <w:bottom w:val="single" w:sz="4" w:space="0" w:color="auto"/>
              <w:right w:val="single" w:sz="4" w:space="0" w:color="auto"/>
            </w:tcBorders>
            <w:shd w:val="clear" w:color="auto" w:fill="auto"/>
            <w:vAlign w:val="center"/>
          </w:tcPr>
          <w:p w14:paraId="203A1532" w14:textId="77777777" w:rsidR="00557422" w:rsidRDefault="00557422" w:rsidP="008C71BB">
            <w:pPr>
              <w:widowControl/>
              <w:spacing w:line="276" w:lineRule="auto"/>
              <w:rPr>
                <w:rFonts w:ascii="等线" w:eastAsia="等线" w:hAnsi="等线" w:cs="宋体"/>
                <w:color w:val="000000"/>
                <w:kern w:val="0"/>
                <w:sz w:val="20"/>
                <w:szCs w:val="20"/>
              </w:rPr>
            </w:pPr>
            <w:r w:rsidRPr="00023EB7">
              <w:rPr>
                <w:rFonts w:ascii="等线" w:eastAsia="等线" w:hAnsi="等线" w:cs="宋体" w:hint="eastAsia"/>
                <w:color w:val="000000"/>
                <w:kern w:val="0"/>
                <w:sz w:val="20"/>
                <w:szCs w:val="20"/>
              </w:rPr>
              <w:t>1）设计所依据的基础学科理论原理正确</w:t>
            </w:r>
            <w:r>
              <w:rPr>
                <w:rFonts w:ascii="等线" w:eastAsia="等线" w:hAnsi="等线" w:cs="宋体" w:hint="eastAsia"/>
                <w:color w:val="000000"/>
                <w:kern w:val="0"/>
                <w:sz w:val="20"/>
                <w:szCs w:val="20"/>
              </w:rPr>
              <w:t>，</w:t>
            </w:r>
            <w:r w:rsidRPr="00023EB7">
              <w:rPr>
                <w:rFonts w:ascii="等线" w:eastAsia="等线" w:hAnsi="等线" w:cs="宋体" w:hint="eastAsia"/>
                <w:color w:val="000000"/>
                <w:kern w:val="0"/>
                <w:sz w:val="20"/>
                <w:szCs w:val="20"/>
              </w:rPr>
              <w:t>方案能够满足所要解决问题的要求；</w:t>
            </w:r>
            <w:r w:rsidRPr="00023EB7">
              <w:rPr>
                <w:rFonts w:ascii="等线" w:eastAsia="等线" w:hAnsi="等线" w:cs="宋体" w:hint="eastAsia"/>
                <w:color w:val="000000"/>
                <w:kern w:val="0"/>
                <w:sz w:val="20"/>
                <w:szCs w:val="20"/>
              </w:rPr>
              <w:br/>
              <w:t>2）</w:t>
            </w:r>
            <w:r w:rsidRPr="004C0C4B">
              <w:rPr>
                <w:rFonts w:ascii="等线" w:eastAsia="等线" w:hAnsi="等线" w:cs="宋体" w:hint="eastAsia"/>
                <w:color w:val="000000"/>
                <w:kern w:val="0"/>
                <w:sz w:val="20"/>
                <w:szCs w:val="20"/>
              </w:rPr>
              <w:t>问题分析</w:t>
            </w:r>
            <w:r>
              <w:rPr>
                <w:rFonts w:ascii="等线" w:eastAsia="等线" w:hAnsi="等线" w:cs="宋体" w:hint="eastAsia"/>
                <w:color w:val="000000"/>
                <w:kern w:val="0"/>
                <w:sz w:val="20"/>
                <w:szCs w:val="20"/>
              </w:rPr>
              <w:t>的</w:t>
            </w:r>
            <w:r w:rsidRPr="004C0C4B">
              <w:rPr>
                <w:rFonts w:ascii="等线" w:eastAsia="等线" w:hAnsi="等线" w:cs="宋体" w:hint="eastAsia"/>
                <w:color w:val="000000"/>
                <w:kern w:val="0"/>
                <w:sz w:val="20"/>
                <w:szCs w:val="20"/>
              </w:rPr>
              <w:t>逻辑性，解决方案</w:t>
            </w:r>
            <w:r>
              <w:rPr>
                <w:rFonts w:ascii="等线" w:eastAsia="等线" w:hAnsi="等线" w:cs="宋体" w:hint="eastAsia"/>
                <w:color w:val="000000"/>
                <w:kern w:val="0"/>
                <w:sz w:val="20"/>
                <w:szCs w:val="20"/>
              </w:rPr>
              <w:t>的</w:t>
            </w:r>
            <w:r w:rsidRPr="004C0C4B">
              <w:rPr>
                <w:rFonts w:ascii="等线" w:eastAsia="等线" w:hAnsi="等线" w:cs="宋体" w:hint="eastAsia"/>
                <w:color w:val="000000"/>
                <w:kern w:val="0"/>
                <w:sz w:val="20"/>
                <w:szCs w:val="20"/>
              </w:rPr>
              <w:t>可实施性</w:t>
            </w:r>
            <w:r w:rsidRPr="00023EB7">
              <w:rPr>
                <w:rFonts w:ascii="等线" w:eastAsia="等线" w:hAnsi="等线" w:cs="宋体" w:hint="eastAsia"/>
                <w:color w:val="000000"/>
                <w:kern w:val="0"/>
                <w:sz w:val="20"/>
                <w:szCs w:val="20"/>
              </w:rPr>
              <w:t>；</w:t>
            </w:r>
            <w:r w:rsidRPr="00023EB7">
              <w:rPr>
                <w:rFonts w:ascii="等线" w:eastAsia="等线" w:hAnsi="等线" w:cs="宋体" w:hint="eastAsia"/>
                <w:color w:val="000000"/>
                <w:kern w:val="0"/>
                <w:sz w:val="20"/>
                <w:szCs w:val="20"/>
              </w:rPr>
              <w:br/>
              <w:t>3）对各种工程因素的考虑和处理合理、准确。</w:t>
            </w:r>
          </w:p>
          <w:p w14:paraId="7F814627" w14:textId="09C03AB1" w:rsidR="00557422" w:rsidRDefault="00557422" w:rsidP="00557422">
            <w:pPr>
              <w:widowControl/>
              <w:spacing w:line="276" w:lineRule="auto"/>
              <w:ind w:left="400" w:hangingChars="200" w:hanging="400"/>
              <w:rPr>
                <w:rFonts w:ascii="等线" w:eastAsia="等线" w:hAnsi="等线" w:cs="宋体"/>
                <w:color w:val="000000"/>
                <w:kern w:val="0"/>
                <w:sz w:val="20"/>
                <w:szCs w:val="20"/>
              </w:rPr>
            </w:pPr>
            <w:r>
              <w:rPr>
                <w:rFonts w:ascii="等线" w:eastAsia="等线" w:hAnsi="等线" w:cs="宋体" w:hint="eastAsia"/>
                <w:color w:val="000000"/>
                <w:kern w:val="0"/>
                <w:sz w:val="20"/>
                <w:szCs w:val="20"/>
              </w:rPr>
              <w:t>4）</w:t>
            </w:r>
            <w:r w:rsidRPr="00023EB7">
              <w:rPr>
                <w:rFonts w:ascii="等线" w:eastAsia="等线" w:hAnsi="等线" w:cs="宋体" w:hint="eastAsia"/>
                <w:color w:val="000000"/>
                <w:kern w:val="0"/>
                <w:sz w:val="20"/>
                <w:szCs w:val="20"/>
              </w:rPr>
              <w:t>仿真建模、参数设置合理、准确。</w:t>
            </w:r>
            <w:r w:rsidRPr="00023EB7">
              <w:rPr>
                <w:rFonts w:ascii="等线" w:eastAsia="等线" w:hAnsi="等线" w:cs="宋体" w:hint="eastAsia"/>
                <w:color w:val="000000"/>
                <w:kern w:val="0"/>
                <w:sz w:val="20"/>
                <w:szCs w:val="20"/>
              </w:rPr>
              <w:br/>
            </w:r>
            <w:r>
              <w:rPr>
                <w:rFonts w:ascii="等线" w:eastAsia="等线" w:hAnsi="等线" w:cs="宋体" w:hint="eastAsia"/>
                <w:color w:val="000000"/>
                <w:kern w:val="0"/>
                <w:sz w:val="20"/>
                <w:szCs w:val="20"/>
              </w:rPr>
              <w:t>a</w:t>
            </w:r>
            <w:r w:rsidRPr="00023EB7">
              <w:rPr>
                <w:rFonts w:ascii="等线" w:eastAsia="等线" w:hAnsi="等线" w:cs="宋体" w:hint="eastAsia"/>
                <w:color w:val="000000"/>
                <w:kern w:val="0"/>
                <w:sz w:val="20"/>
                <w:szCs w:val="20"/>
              </w:rPr>
              <w:t>）几何建模</w:t>
            </w:r>
            <w:r>
              <w:rPr>
                <w:rFonts w:ascii="等线" w:eastAsia="等线" w:hAnsi="等线" w:cs="宋体" w:hint="eastAsia"/>
                <w:color w:val="000000"/>
                <w:kern w:val="0"/>
                <w:sz w:val="20"/>
                <w:szCs w:val="20"/>
              </w:rPr>
              <w:t>；</w:t>
            </w:r>
          </w:p>
          <w:p w14:paraId="1D6D544F" w14:textId="12D71578" w:rsidR="00557422" w:rsidRDefault="00557422" w:rsidP="00557422">
            <w:pPr>
              <w:widowControl/>
              <w:spacing w:line="276" w:lineRule="auto"/>
              <w:ind w:firstLineChars="200" w:firstLine="400"/>
              <w:rPr>
                <w:rFonts w:ascii="等线" w:eastAsia="等线" w:hAnsi="等线" w:cs="宋体"/>
                <w:color w:val="000000"/>
                <w:kern w:val="0"/>
                <w:sz w:val="20"/>
                <w:szCs w:val="20"/>
              </w:rPr>
            </w:pPr>
            <w:r>
              <w:rPr>
                <w:rFonts w:ascii="等线" w:eastAsia="等线" w:hAnsi="等线" w:cs="宋体"/>
                <w:color w:val="000000"/>
                <w:kern w:val="0"/>
                <w:sz w:val="20"/>
                <w:szCs w:val="20"/>
              </w:rPr>
              <w:t>b</w:t>
            </w:r>
            <w:r w:rsidRPr="00023EB7">
              <w:rPr>
                <w:rFonts w:ascii="等线" w:eastAsia="等线" w:hAnsi="等线" w:cs="宋体" w:hint="eastAsia"/>
                <w:color w:val="000000"/>
                <w:kern w:val="0"/>
                <w:sz w:val="20"/>
                <w:szCs w:val="20"/>
              </w:rPr>
              <w:t>）网格剖分</w:t>
            </w:r>
            <w:r>
              <w:rPr>
                <w:rFonts w:ascii="等线" w:eastAsia="等线" w:hAnsi="等线" w:cs="宋体" w:hint="eastAsia"/>
                <w:color w:val="000000"/>
                <w:kern w:val="0"/>
                <w:sz w:val="20"/>
                <w:szCs w:val="20"/>
              </w:rPr>
              <w:t>；</w:t>
            </w:r>
          </w:p>
          <w:p w14:paraId="06482435" w14:textId="4313F9C6" w:rsidR="00557422" w:rsidRDefault="00557422" w:rsidP="00557422">
            <w:pPr>
              <w:widowControl/>
              <w:spacing w:line="276" w:lineRule="auto"/>
              <w:ind w:firstLineChars="200" w:firstLine="400"/>
              <w:rPr>
                <w:rFonts w:ascii="等线" w:eastAsia="等线" w:hAnsi="等线" w:cs="宋体"/>
                <w:color w:val="000000"/>
                <w:kern w:val="0"/>
                <w:sz w:val="20"/>
                <w:szCs w:val="20"/>
              </w:rPr>
            </w:pPr>
            <w:r>
              <w:rPr>
                <w:rFonts w:ascii="等线" w:eastAsia="等线" w:hAnsi="等线" w:cs="宋体"/>
                <w:color w:val="000000"/>
                <w:kern w:val="0"/>
                <w:sz w:val="20"/>
                <w:szCs w:val="20"/>
              </w:rPr>
              <w:t>c</w:t>
            </w:r>
            <w:r w:rsidRPr="00023EB7">
              <w:rPr>
                <w:rFonts w:ascii="等线" w:eastAsia="等线" w:hAnsi="等线" w:cs="宋体" w:hint="eastAsia"/>
                <w:color w:val="000000"/>
                <w:kern w:val="0"/>
                <w:sz w:val="20"/>
                <w:szCs w:val="20"/>
              </w:rPr>
              <w:t>）材料设置</w:t>
            </w:r>
            <w:r>
              <w:rPr>
                <w:rFonts w:ascii="等线" w:eastAsia="等线" w:hAnsi="等线" w:cs="宋体" w:hint="eastAsia"/>
                <w:color w:val="000000"/>
                <w:kern w:val="0"/>
                <w:sz w:val="20"/>
                <w:szCs w:val="20"/>
              </w:rPr>
              <w:t>；</w:t>
            </w:r>
          </w:p>
          <w:p w14:paraId="1D94DF73" w14:textId="734D07D4" w:rsidR="00557422" w:rsidRPr="00557422" w:rsidRDefault="00557422" w:rsidP="00557422">
            <w:pPr>
              <w:widowControl/>
              <w:spacing w:line="276" w:lineRule="auto"/>
              <w:ind w:firstLineChars="200" w:firstLine="400"/>
              <w:rPr>
                <w:rFonts w:ascii="等线" w:eastAsia="等线" w:hAnsi="等线" w:cs="宋体"/>
                <w:color w:val="000000"/>
                <w:kern w:val="0"/>
                <w:sz w:val="20"/>
                <w:szCs w:val="20"/>
              </w:rPr>
            </w:pPr>
            <w:r>
              <w:rPr>
                <w:rFonts w:ascii="等线" w:eastAsia="等线" w:hAnsi="等线" w:cs="宋体"/>
                <w:color w:val="000000"/>
                <w:kern w:val="0"/>
                <w:sz w:val="20"/>
                <w:szCs w:val="20"/>
              </w:rPr>
              <w:t>d</w:t>
            </w:r>
            <w:r w:rsidRPr="00023EB7">
              <w:rPr>
                <w:rFonts w:ascii="等线" w:eastAsia="等线" w:hAnsi="等线" w:cs="宋体" w:hint="eastAsia"/>
                <w:color w:val="000000"/>
                <w:kern w:val="0"/>
                <w:sz w:val="20"/>
                <w:szCs w:val="20"/>
              </w:rPr>
              <w:t>）边界条件定义</w:t>
            </w:r>
            <w:r>
              <w:rPr>
                <w:rFonts w:ascii="等线" w:eastAsia="等线" w:hAnsi="等线" w:cs="宋体" w:hint="eastAsia"/>
                <w:color w:val="000000"/>
                <w:kern w:val="0"/>
                <w:sz w:val="20"/>
                <w:szCs w:val="20"/>
              </w:rPr>
              <w:t>；</w:t>
            </w:r>
          </w:p>
          <w:p w14:paraId="6796A80C" w14:textId="6977F0A3" w:rsidR="00557422" w:rsidRDefault="00557422" w:rsidP="00557422">
            <w:pPr>
              <w:widowControl/>
              <w:spacing w:line="276" w:lineRule="auto"/>
              <w:ind w:firstLineChars="200" w:firstLine="400"/>
              <w:rPr>
                <w:rFonts w:ascii="等线" w:eastAsia="等线" w:hAnsi="等线" w:cs="宋体"/>
                <w:color w:val="000000"/>
                <w:kern w:val="0"/>
                <w:sz w:val="20"/>
                <w:szCs w:val="20"/>
              </w:rPr>
            </w:pPr>
            <w:r>
              <w:rPr>
                <w:rFonts w:ascii="等线" w:eastAsia="等线" w:hAnsi="等线" w:cs="宋体"/>
                <w:color w:val="000000"/>
                <w:kern w:val="0"/>
                <w:sz w:val="20"/>
                <w:szCs w:val="20"/>
              </w:rPr>
              <w:t>e</w:t>
            </w:r>
            <w:r w:rsidRPr="00023EB7">
              <w:rPr>
                <w:rFonts w:ascii="等线" w:eastAsia="等线" w:hAnsi="等线" w:cs="宋体" w:hint="eastAsia"/>
                <w:color w:val="000000"/>
                <w:kern w:val="0"/>
                <w:sz w:val="20"/>
                <w:szCs w:val="20"/>
              </w:rPr>
              <w:t>）分析参数设置</w:t>
            </w:r>
            <w:r>
              <w:rPr>
                <w:rFonts w:ascii="等线" w:eastAsia="等线" w:hAnsi="等线" w:cs="宋体" w:hint="eastAsia"/>
                <w:color w:val="000000"/>
                <w:kern w:val="0"/>
                <w:sz w:val="20"/>
                <w:szCs w:val="20"/>
              </w:rPr>
              <w:t>；</w:t>
            </w:r>
          </w:p>
          <w:p w14:paraId="430BF33A" w14:textId="569E127C" w:rsidR="00557422" w:rsidRPr="00557422" w:rsidRDefault="00557422" w:rsidP="00557422">
            <w:pPr>
              <w:widowControl/>
              <w:spacing w:line="276" w:lineRule="auto"/>
              <w:rPr>
                <w:rFonts w:ascii="等线" w:eastAsia="等线" w:hAnsi="等线" w:cs="宋体"/>
                <w:color w:val="000000"/>
                <w:kern w:val="0"/>
                <w:sz w:val="20"/>
                <w:szCs w:val="20"/>
              </w:rPr>
            </w:pPr>
            <w:r>
              <w:rPr>
                <w:rFonts w:ascii="等线" w:eastAsia="等线" w:hAnsi="等线" w:cs="宋体" w:hint="eastAsia"/>
                <w:color w:val="000000"/>
                <w:kern w:val="0"/>
                <w:sz w:val="20"/>
                <w:szCs w:val="20"/>
              </w:rPr>
              <w:t>5）</w:t>
            </w:r>
            <w:r w:rsidRPr="00023EB7">
              <w:rPr>
                <w:rFonts w:ascii="等线" w:eastAsia="等线" w:hAnsi="等线" w:cs="宋体" w:hint="eastAsia"/>
                <w:color w:val="000000"/>
                <w:kern w:val="0"/>
                <w:sz w:val="20"/>
                <w:szCs w:val="20"/>
              </w:rPr>
              <w:t>仿真计算结果</w:t>
            </w:r>
            <w:r>
              <w:rPr>
                <w:rFonts w:ascii="等线" w:eastAsia="等线" w:hAnsi="等线" w:cs="宋体" w:hint="eastAsia"/>
                <w:color w:val="000000"/>
                <w:kern w:val="0"/>
                <w:sz w:val="20"/>
                <w:szCs w:val="20"/>
              </w:rPr>
              <w:t>的合理性，如工程可用等。</w:t>
            </w:r>
          </w:p>
        </w:tc>
        <w:tc>
          <w:tcPr>
            <w:tcW w:w="765" w:type="pct"/>
            <w:tcBorders>
              <w:top w:val="single" w:sz="4" w:space="0" w:color="auto"/>
              <w:left w:val="nil"/>
              <w:right w:val="single" w:sz="4" w:space="0" w:color="auto"/>
            </w:tcBorders>
            <w:shd w:val="clear" w:color="auto" w:fill="auto"/>
            <w:noWrap/>
            <w:vAlign w:val="center"/>
          </w:tcPr>
          <w:p w14:paraId="3C7EE34B" w14:textId="615C11EF" w:rsidR="00557422" w:rsidRPr="00E8053B" w:rsidRDefault="00557422" w:rsidP="008C71BB">
            <w:pPr>
              <w:widowControl/>
              <w:spacing w:line="276" w:lineRule="auto"/>
              <w:jc w:val="center"/>
              <w:rPr>
                <w:rFonts w:asciiTheme="minorEastAsia" w:hAnsiTheme="minorEastAsia" w:cs="宋体"/>
                <w:color w:val="000000"/>
                <w:kern w:val="0"/>
                <w:szCs w:val="21"/>
              </w:rPr>
            </w:pPr>
            <w:r>
              <w:rPr>
                <w:rFonts w:asciiTheme="minorEastAsia" w:hAnsiTheme="minorEastAsia" w:cs="宋体"/>
                <w:color w:val="000000"/>
                <w:kern w:val="0"/>
                <w:szCs w:val="21"/>
              </w:rPr>
              <w:t>4</w:t>
            </w:r>
            <w:r w:rsidRPr="00E8053B">
              <w:rPr>
                <w:rFonts w:asciiTheme="minorEastAsia" w:hAnsiTheme="minorEastAsia" w:cs="宋体"/>
                <w:color w:val="000000"/>
                <w:kern w:val="0"/>
                <w:szCs w:val="21"/>
              </w:rPr>
              <w:t>0</w:t>
            </w:r>
          </w:p>
        </w:tc>
      </w:tr>
      <w:tr w:rsidR="008C71BB" w:rsidRPr="00A87F98" w14:paraId="1912C6C3" w14:textId="77777777" w:rsidTr="008C71BB">
        <w:trPr>
          <w:trHeight w:val="20"/>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3F388049" w14:textId="700B3906" w:rsidR="008C71BB" w:rsidRPr="00E8053B" w:rsidRDefault="008C71BB" w:rsidP="008C71BB">
            <w:pPr>
              <w:widowControl/>
              <w:spacing w:line="276" w:lineRule="auto"/>
              <w:jc w:val="center"/>
              <w:rPr>
                <w:rFonts w:asciiTheme="minorEastAsia" w:hAnsiTheme="minorEastAsia"/>
                <w:szCs w:val="21"/>
              </w:rPr>
            </w:pPr>
            <w:r w:rsidRPr="00E8053B">
              <w:rPr>
                <w:rFonts w:asciiTheme="minorEastAsia" w:hAnsiTheme="minorEastAsia" w:hint="eastAsia"/>
                <w:szCs w:val="21"/>
              </w:rPr>
              <w:t>仿真APP</w:t>
            </w:r>
          </w:p>
        </w:tc>
        <w:tc>
          <w:tcPr>
            <w:tcW w:w="2967" w:type="pct"/>
            <w:tcBorders>
              <w:top w:val="single" w:sz="4" w:space="0" w:color="auto"/>
              <w:left w:val="nil"/>
              <w:bottom w:val="single" w:sz="4" w:space="0" w:color="auto"/>
              <w:right w:val="single" w:sz="4" w:space="0" w:color="auto"/>
            </w:tcBorders>
            <w:shd w:val="clear" w:color="auto" w:fill="auto"/>
            <w:vAlign w:val="center"/>
          </w:tcPr>
          <w:p w14:paraId="759E4989" w14:textId="1AAAD98F" w:rsidR="008C71BB" w:rsidRPr="00E8053B" w:rsidRDefault="00023EB7" w:rsidP="008C71BB">
            <w:pPr>
              <w:widowControl/>
              <w:spacing w:line="276" w:lineRule="auto"/>
              <w:rPr>
                <w:rFonts w:asciiTheme="minorEastAsia" w:hAnsiTheme="minorEastAsia"/>
                <w:szCs w:val="21"/>
              </w:rPr>
            </w:pPr>
            <w:r w:rsidRPr="00023EB7">
              <w:rPr>
                <w:rFonts w:ascii="等线" w:eastAsia="等线" w:hAnsi="等线" w:cs="宋体" w:hint="eastAsia"/>
                <w:color w:val="000000"/>
                <w:kern w:val="0"/>
                <w:sz w:val="20"/>
                <w:szCs w:val="20"/>
              </w:rPr>
              <w:t>1）关键参数</w:t>
            </w:r>
            <w:r w:rsidR="004C0C4B">
              <w:rPr>
                <w:rFonts w:ascii="等线" w:eastAsia="等线" w:hAnsi="等线" w:cs="宋体" w:hint="eastAsia"/>
                <w:color w:val="000000"/>
                <w:kern w:val="0"/>
                <w:sz w:val="20"/>
                <w:szCs w:val="20"/>
              </w:rPr>
              <w:t>设置</w:t>
            </w:r>
            <w:r w:rsidRPr="00023EB7">
              <w:rPr>
                <w:rFonts w:ascii="等线" w:eastAsia="等线" w:hAnsi="等线" w:cs="宋体" w:hint="eastAsia"/>
                <w:color w:val="000000"/>
                <w:kern w:val="0"/>
                <w:sz w:val="20"/>
                <w:szCs w:val="20"/>
              </w:rPr>
              <w:t>；</w:t>
            </w:r>
            <w:r w:rsidRPr="00023EB7">
              <w:rPr>
                <w:rFonts w:ascii="等线" w:eastAsia="等线" w:hAnsi="等线" w:cs="宋体" w:hint="eastAsia"/>
                <w:color w:val="000000"/>
                <w:kern w:val="0"/>
                <w:sz w:val="20"/>
                <w:szCs w:val="20"/>
              </w:rPr>
              <w:br/>
              <w:t>2）模拟条件多样，适用不同工况或不同工程应用场景，具备一定的可扩展性；</w:t>
            </w:r>
            <w:r w:rsidRPr="00023EB7">
              <w:rPr>
                <w:rFonts w:ascii="等线" w:eastAsia="等线" w:hAnsi="等线" w:cs="宋体" w:hint="eastAsia"/>
                <w:color w:val="000000"/>
                <w:kern w:val="0"/>
                <w:sz w:val="20"/>
                <w:szCs w:val="20"/>
              </w:rPr>
              <w:br/>
              <w:t>3）结果展示</w:t>
            </w:r>
            <w:r w:rsidR="004C0C4B">
              <w:rPr>
                <w:rFonts w:ascii="等线" w:eastAsia="等线" w:hAnsi="等线" w:cs="宋体" w:hint="eastAsia"/>
                <w:color w:val="000000"/>
                <w:kern w:val="0"/>
                <w:sz w:val="20"/>
                <w:szCs w:val="20"/>
              </w:rPr>
              <w:t>度</w:t>
            </w:r>
            <w:r w:rsidRPr="00023EB7">
              <w:rPr>
                <w:rFonts w:ascii="等线" w:eastAsia="等线" w:hAnsi="等线" w:cs="宋体" w:hint="eastAsia"/>
                <w:color w:val="000000"/>
                <w:kern w:val="0"/>
                <w:sz w:val="20"/>
                <w:szCs w:val="20"/>
              </w:rPr>
              <w:t>；</w:t>
            </w:r>
            <w:r w:rsidRPr="00023EB7">
              <w:rPr>
                <w:rFonts w:ascii="等线" w:eastAsia="等线" w:hAnsi="等线" w:cs="宋体" w:hint="eastAsia"/>
                <w:color w:val="000000"/>
                <w:kern w:val="0"/>
                <w:sz w:val="20"/>
                <w:szCs w:val="20"/>
              </w:rPr>
              <w:br/>
              <w:t>4）用户界面简洁直观，操作简便。</w:t>
            </w:r>
          </w:p>
        </w:tc>
        <w:tc>
          <w:tcPr>
            <w:tcW w:w="765" w:type="pct"/>
            <w:tcBorders>
              <w:top w:val="single" w:sz="4" w:space="0" w:color="auto"/>
              <w:left w:val="nil"/>
              <w:bottom w:val="single" w:sz="4" w:space="0" w:color="auto"/>
              <w:right w:val="single" w:sz="4" w:space="0" w:color="auto"/>
            </w:tcBorders>
            <w:shd w:val="clear" w:color="auto" w:fill="auto"/>
            <w:noWrap/>
            <w:vAlign w:val="center"/>
          </w:tcPr>
          <w:p w14:paraId="5477F585" w14:textId="7FA8687E" w:rsidR="008C71BB" w:rsidRPr="00E8053B" w:rsidRDefault="008C71BB" w:rsidP="008C71BB">
            <w:pPr>
              <w:widowControl/>
              <w:spacing w:line="276" w:lineRule="auto"/>
              <w:jc w:val="center"/>
              <w:rPr>
                <w:rFonts w:asciiTheme="minorEastAsia" w:hAnsiTheme="minorEastAsia" w:cs="宋体"/>
                <w:color w:val="000000"/>
                <w:kern w:val="0"/>
                <w:szCs w:val="21"/>
              </w:rPr>
            </w:pPr>
            <w:r w:rsidRPr="00E8053B">
              <w:rPr>
                <w:rFonts w:asciiTheme="minorEastAsia" w:hAnsiTheme="minorEastAsia" w:cs="宋体" w:hint="eastAsia"/>
                <w:color w:val="000000"/>
                <w:kern w:val="0"/>
                <w:szCs w:val="21"/>
              </w:rPr>
              <w:t>1</w:t>
            </w:r>
            <w:r w:rsidRPr="00E8053B">
              <w:rPr>
                <w:rFonts w:asciiTheme="minorEastAsia" w:hAnsiTheme="minorEastAsia" w:cs="宋体"/>
                <w:color w:val="000000"/>
                <w:kern w:val="0"/>
                <w:szCs w:val="21"/>
              </w:rPr>
              <w:t>5</w:t>
            </w:r>
          </w:p>
        </w:tc>
      </w:tr>
      <w:tr w:rsidR="008C71BB" w:rsidRPr="00A87F98" w14:paraId="62E2C9A9" w14:textId="77777777" w:rsidTr="008C71BB">
        <w:trPr>
          <w:trHeight w:val="20"/>
        </w:trPr>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1D853F9A" w14:textId="7F719826" w:rsidR="008C71BB" w:rsidRPr="00E8053B" w:rsidRDefault="008C71BB" w:rsidP="008C71BB">
            <w:pPr>
              <w:widowControl/>
              <w:spacing w:line="276" w:lineRule="auto"/>
              <w:jc w:val="center"/>
              <w:rPr>
                <w:rFonts w:asciiTheme="minorEastAsia" w:hAnsiTheme="minorEastAsia"/>
                <w:szCs w:val="21"/>
              </w:rPr>
            </w:pPr>
            <w:r w:rsidRPr="00E8053B">
              <w:rPr>
                <w:rFonts w:asciiTheme="minorEastAsia" w:hAnsiTheme="minorEastAsia" w:hint="eastAsia"/>
                <w:szCs w:val="21"/>
              </w:rPr>
              <w:t>答辩表现</w:t>
            </w:r>
          </w:p>
        </w:tc>
        <w:tc>
          <w:tcPr>
            <w:tcW w:w="2967" w:type="pct"/>
            <w:tcBorders>
              <w:top w:val="single" w:sz="4" w:space="0" w:color="auto"/>
              <w:left w:val="nil"/>
              <w:bottom w:val="single" w:sz="4" w:space="0" w:color="auto"/>
              <w:right w:val="single" w:sz="4" w:space="0" w:color="auto"/>
            </w:tcBorders>
            <w:shd w:val="clear" w:color="auto" w:fill="auto"/>
            <w:vAlign w:val="center"/>
          </w:tcPr>
          <w:p w14:paraId="1BE5B823" w14:textId="72D74407" w:rsidR="008C71BB" w:rsidRPr="00E8053B" w:rsidRDefault="00023EB7" w:rsidP="008C71BB">
            <w:pPr>
              <w:widowControl/>
              <w:spacing w:line="276" w:lineRule="auto"/>
              <w:rPr>
                <w:rFonts w:asciiTheme="minorEastAsia" w:hAnsiTheme="minorEastAsia"/>
                <w:szCs w:val="21"/>
              </w:rPr>
            </w:pPr>
            <w:r w:rsidRPr="00023EB7">
              <w:rPr>
                <w:rFonts w:ascii="等线" w:eastAsia="等线" w:hAnsi="等线" w:cs="宋体" w:hint="eastAsia"/>
                <w:color w:val="000000"/>
                <w:kern w:val="0"/>
                <w:sz w:val="20"/>
                <w:szCs w:val="20"/>
              </w:rPr>
              <w:t>1）答辩表达清晰流畅；</w:t>
            </w:r>
            <w:r w:rsidRPr="00023EB7">
              <w:rPr>
                <w:rFonts w:ascii="等线" w:eastAsia="等线" w:hAnsi="等线" w:cs="宋体" w:hint="eastAsia"/>
                <w:color w:val="000000"/>
                <w:kern w:val="0"/>
                <w:sz w:val="20"/>
                <w:szCs w:val="20"/>
              </w:rPr>
              <w:br/>
              <w:t>2）对作品的展示完整且突出重点；</w:t>
            </w:r>
            <w:r w:rsidRPr="00023EB7">
              <w:rPr>
                <w:rFonts w:ascii="等线" w:eastAsia="等线" w:hAnsi="等线" w:cs="宋体" w:hint="eastAsia"/>
                <w:color w:val="000000"/>
                <w:kern w:val="0"/>
                <w:sz w:val="20"/>
                <w:szCs w:val="20"/>
              </w:rPr>
              <w:br/>
              <w:t>3）回答问题精简准确；</w:t>
            </w:r>
            <w:r w:rsidRPr="00023EB7">
              <w:rPr>
                <w:rFonts w:ascii="等线" w:eastAsia="等线" w:hAnsi="等线" w:cs="宋体" w:hint="eastAsia"/>
                <w:color w:val="000000"/>
                <w:kern w:val="0"/>
                <w:sz w:val="20"/>
                <w:szCs w:val="20"/>
              </w:rPr>
              <w:br/>
              <w:t>4）时间把握合理。</w:t>
            </w:r>
          </w:p>
        </w:tc>
        <w:tc>
          <w:tcPr>
            <w:tcW w:w="765" w:type="pct"/>
            <w:tcBorders>
              <w:top w:val="single" w:sz="4" w:space="0" w:color="auto"/>
              <w:left w:val="nil"/>
              <w:bottom w:val="single" w:sz="4" w:space="0" w:color="auto"/>
              <w:right w:val="single" w:sz="4" w:space="0" w:color="auto"/>
            </w:tcBorders>
            <w:shd w:val="clear" w:color="auto" w:fill="auto"/>
            <w:noWrap/>
            <w:vAlign w:val="center"/>
          </w:tcPr>
          <w:p w14:paraId="56D5CB3D" w14:textId="56A50ACB" w:rsidR="008C71BB" w:rsidRPr="00E8053B" w:rsidRDefault="008C71BB" w:rsidP="008C71BB">
            <w:pPr>
              <w:widowControl/>
              <w:spacing w:line="276" w:lineRule="auto"/>
              <w:jc w:val="center"/>
              <w:rPr>
                <w:rFonts w:asciiTheme="minorEastAsia" w:hAnsiTheme="minorEastAsia" w:cs="宋体"/>
                <w:color w:val="000000"/>
                <w:kern w:val="0"/>
                <w:szCs w:val="21"/>
              </w:rPr>
            </w:pPr>
            <w:r w:rsidRPr="00E8053B">
              <w:rPr>
                <w:rFonts w:asciiTheme="minorEastAsia" w:hAnsiTheme="minorEastAsia" w:cs="宋体" w:hint="eastAsia"/>
                <w:color w:val="000000"/>
                <w:kern w:val="0"/>
                <w:szCs w:val="21"/>
              </w:rPr>
              <w:t>2</w:t>
            </w:r>
            <w:r w:rsidRPr="00E8053B">
              <w:rPr>
                <w:rFonts w:asciiTheme="minorEastAsia" w:hAnsiTheme="minorEastAsia" w:cs="宋体"/>
                <w:color w:val="000000"/>
                <w:kern w:val="0"/>
                <w:szCs w:val="21"/>
              </w:rPr>
              <w:t>0</w:t>
            </w:r>
          </w:p>
        </w:tc>
      </w:tr>
    </w:tbl>
    <w:p w14:paraId="36EF0701" w14:textId="3A36E4FA" w:rsidR="00E51088" w:rsidRDefault="003E3251" w:rsidP="00C532B9">
      <w:pPr>
        <w:pStyle w:val="ac"/>
        <w:numPr>
          <w:ilvl w:val="0"/>
          <w:numId w:val="5"/>
        </w:numPr>
        <w:ind w:firstLineChars="0"/>
        <w:rPr>
          <w:rFonts w:ascii="微软雅黑 Light" w:eastAsia="微软雅黑 Light" w:hAnsi="微软雅黑 Light"/>
          <w:b/>
          <w:bCs/>
          <w:sz w:val="24"/>
          <w:szCs w:val="24"/>
        </w:rPr>
      </w:pPr>
      <w:r>
        <w:rPr>
          <w:rFonts w:ascii="微软雅黑 Light" w:eastAsia="微软雅黑 Light" w:hAnsi="微软雅黑 Light" w:hint="eastAsia"/>
          <w:b/>
          <w:bCs/>
          <w:sz w:val="24"/>
          <w:szCs w:val="24"/>
        </w:rPr>
        <w:t>联系方式</w:t>
      </w:r>
    </w:p>
    <w:p w14:paraId="0AEC9373"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sz w:val="24"/>
          <w:szCs w:val="24"/>
        </w:rPr>
        <w:t>1</w:t>
      </w:r>
      <w:r>
        <w:rPr>
          <w:rFonts w:ascii="微软雅黑 Light" w:eastAsia="微软雅黑 Light" w:hAnsi="微软雅黑 Light" w:hint="eastAsia"/>
          <w:sz w:val="24"/>
          <w:szCs w:val="24"/>
        </w:rPr>
        <w:t>、</w:t>
      </w:r>
      <w:r>
        <w:rPr>
          <w:rFonts w:ascii="微软雅黑 Light" w:eastAsia="微软雅黑 Light" w:hAnsi="微软雅黑 Light"/>
          <w:sz w:val="24"/>
          <w:szCs w:val="24"/>
        </w:rPr>
        <w:t>大赛组委会联系方式</w:t>
      </w:r>
    </w:p>
    <w:p w14:paraId="4E60BCAD" w14:textId="592F125B" w:rsidR="00E51088" w:rsidRDefault="00000000" w:rsidP="00117E01">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电话：</w:t>
      </w:r>
      <w:r>
        <w:rPr>
          <w:rFonts w:ascii="微软雅黑 Light" w:eastAsia="微软雅黑 Light" w:hAnsi="微软雅黑 Light"/>
          <w:sz w:val="24"/>
          <w:szCs w:val="24"/>
        </w:rPr>
        <w:t>4000393330</w:t>
      </w:r>
      <w:r w:rsidR="00117E01">
        <w:rPr>
          <w:rFonts w:ascii="微软雅黑 Light" w:eastAsia="微软雅黑 Light" w:hAnsi="微软雅黑 Light" w:hint="eastAsia"/>
          <w:sz w:val="24"/>
          <w:szCs w:val="24"/>
        </w:rPr>
        <w:t xml:space="preserve"> </w:t>
      </w:r>
      <w:r w:rsidR="00117E01">
        <w:rPr>
          <w:rFonts w:ascii="微软雅黑 Light" w:eastAsia="微软雅黑 Light" w:hAnsi="微软雅黑 Light"/>
          <w:sz w:val="24"/>
          <w:szCs w:val="24"/>
        </w:rPr>
        <w:t xml:space="preserve">         </w:t>
      </w:r>
      <w:r w:rsidR="00D643C5">
        <w:rPr>
          <w:rFonts w:ascii="微软雅黑 Light" w:eastAsia="微软雅黑 Light" w:hAnsi="微软雅黑 Light"/>
          <w:sz w:val="24"/>
          <w:szCs w:val="24"/>
        </w:rPr>
        <w:t xml:space="preserve">   </w:t>
      </w:r>
      <w:r w:rsidR="00DF1F91">
        <w:rPr>
          <w:rFonts w:ascii="微软雅黑 Light" w:eastAsia="微软雅黑 Light" w:hAnsi="微软雅黑 Light"/>
          <w:sz w:val="24"/>
          <w:szCs w:val="24"/>
        </w:rPr>
        <w:t xml:space="preserve"> </w:t>
      </w:r>
      <w:r>
        <w:rPr>
          <w:rFonts w:ascii="微软雅黑 Light" w:eastAsia="微软雅黑 Light" w:hAnsi="微软雅黑 Light" w:hint="eastAsia"/>
          <w:sz w:val="24"/>
          <w:szCs w:val="24"/>
        </w:rPr>
        <w:t>邮箱：</w:t>
      </w:r>
      <w:r>
        <w:rPr>
          <w:rFonts w:ascii="微软雅黑 Light" w:eastAsia="微软雅黑 Light" w:hAnsi="微软雅黑 Light"/>
          <w:sz w:val="24"/>
          <w:szCs w:val="24"/>
        </w:rPr>
        <w:t>liuyx@3ddl.org.cn</w:t>
      </w:r>
    </w:p>
    <w:p w14:paraId="703309EB" w14:textId="77777777" w:rsidR="00E51088" w:rsidRDefault="00000000">
      <w:pPr>
        <w:ind w:firstLine="420"/>
        <w:rPr>
          <w:rFonts w:ascii="微软雅黑 Light" w:eastAsia="微软雅黑 Light" w:hAnsi="微软雅黑 Light"/>
          <w:sz w:val="24"/>
          <w:szCs w:val="24"/>
        </w:rPr>
      </w:pPr>
      <w:r>
        <w:rPr>
          <w:rFonts w:ascii="微软雅黑 Light" w:eastAsia="微软雅黑 Light" w:hAnsi="微软雅黑 Light"/>
          <w:sz w:val="24"/>
          <w:szCs w:val="24"/>
        </w:rPr>
        <w:lastRenderedPageBreak/>
        <w:t>2</w:t>
      </w:r>
      <w:r>
        <w:rPr>
          <w:rFonts w:ascii="微软雅黑 Light" w:eastAsia="微软雅黑 Light" w:hAnsi="微软雅黑 Light" w:hint="eastAsia"/>
          <w:sz w:val="24"/>
          <w:szCs w:val="24"/>
        </w:rPr>
        <w:t>、</w:t>
      </w:r>
      <w:r>
        <w:rPr>
          <w:rFonts w:ascii="微软雅黑 Light" w:eastAsia="微软雅黑 Light" w:hAnsi="微软雅黑 Light"/>
          <w:sz w:val="24"/>
          <w:szCs w:val="24"/>
        </w:rPr>
        <w:t>大赛支持单位联系方式</w:t>
      </w:r>
    </w:p>
    <w:p w14:paraId="04F62D94" w14:textId="56021EFC" w:rsidR="00D643C5" w:rsidRDefault="00000000" w:rsidP="00D643C5">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联系人：</w:t>
      </w:r>
      <w:r w:rsidR="005278A0" w:rsidRPr="005278A0">
        <w:rPr>
          <w:rFonts w:ascii="微软雅黑 Light" w:eastAsia="微软雅黑 Light" w:hAnsi="微软雅黑 Light" w:hint="eastAsia"/>
          <w:sz w:val="24"/>
          <w:szCs w:val="24"/>
        </w:rPr>
        <w:t>李老师</w:t>
      </w:r>
      <w:r w:rsidR="005278A0">
        <w:rPr>
          <w:rFonts w:ascii="微软雅黑 Light" w:eastAsia="微软雅黑 Light" w:hAnsi="微软雅黑 Light"/>
          <w:sz w:val="24"/>
          <w:szCs w:val="24"/>
        </w:rPr>
        <w:t xml:space="preserve"> </w:t>
      </w:r>
      <w:r w:rsidR="005278A0" w:rsidRPr="005278A0">
        <w:rPr>
          <w:rFonts w:ascii="微软雅黑 Light" w:eastAsia="微软雅黑 Light" w:hAnsi="微软雅黑 Light"/>
          <w:sz w:val="24"/>
          <w:szCs w:val="24"/>
        </w:rPr>
        <w:t>130-5106-5183</w:t>
      </w:r>
      <w:r w:rsidR="005278A0">
        <w:rPr>
          <w:rFonts w:ascii="微软雅黑 Light" w:eastAsia="微软雅黑 Light" w:hAnsi="微软雅黑 Light"/>
          <w:sz w:val="24"/>
          <w:szCs w:val="24"/>
        </w:rPr>
        <w:tab/>
      </w:r>
      <w:r w:rsidR="00D643C5">
        <w:rPr>
          <w:rFonts w:ascii="微软雅黑 Light" w:eastAsia="微软雅黑 Light" w:hAnsi="微软雅黑 Light"/>
          <w:sz w:val="24"/>
          <w:szCs w:val="24"/>
        </w:rPr>
        <w:t xml:space="preserve">  </w:t>
      </w:r>
      <w:r w:rsidR="00DF1F91">
        <w:rPr>
          <w:rFonts w:ascii="微软雅黑 Light" w:eastAsia="微软雅黑 Light" w:hAnsi="微软雅黑 Light"/>
          <w:sz w:val="24"/>
          <w:szCs w:val="24"/>
        </w:rPr>
        <w:t xml:space="preserve"> </w:t>
      </w:r>
      <w:r w:rsidR="00D643C5">
        <w:rPr>
          <w:rFonts w:ascii="微软雅黑 Light" w:eastAsia="微软雅黑 Light" w:hAnsi="微软雅黑 Light" w:hint="eastAsia"/>
          <w:sz w:val="24"/>
          <w:szCs w:val="24"/>
        </w:rPr>
        <w:t>邮箱：mengwei</w:t>
      </w:r>
      <w:r w:rsidR="00D643C5">
        <w:rPr>
          <w:rFonts w:ascii="微软雅黑 Light" w:eastAsia="微软雅黑 Light" w:hAnsi="微软雅黑 Light"/>
          <w:sz w:val="24"/>
          <w:szCs w:val="24"/>
        </w:rPr>
        <w:t>.li@ibe.cn</w:t>
      </w:r>
    </w:p>
    <w:p w14:paraId="7CD3A7FB" w14:textId="0933D003" w:rsidR="00E51088" w:rsidRDefault="00000000" w:rsidP="00117E01">
      <w:pPr>
        <w:ind w:firstLine="420"/>
        <w:rPr>
          <w:rFonts w:ascii="微软雅黑 Light" w:eastAsia="微软雅黑 Light" w:hAnsi="微软雅黑 Light"/>
          <w:sz w:val="24"/>
          <w:szCs w:val="24"/>
        </w:rPr>
      </w:pPr>
      <w:r>
        <w:rPr>
          <w:rFonts w:ascii="微软雅黑 Light" w:eastAsia="微软雅黑 Light" w:hAnsi="微软雅黑 Light" w:hint="eastAsia"/>
          <w:sz w:val="24"/>
          <w:szCs w:val="24"/>
        </w:rPr>
        <w:t>未尽事宜，另行通知</w:t>
      </w:r>
      <w:r w:rsidR="004B533D">
        <w:rPr>
          <w:rFonts w:ascii="微软雅黑 Light" w:eastAsia="微软雅黑 Light" w:hAnsi="微软雅黑 Light" w:hint="eastAsia"/>
          <w:sz w:val="24"/>
          <w:szCs w:val="24"/>
        </w:rPr>
        <w:t>。</w:t>
      </w:r>
    </w:p>
    <w:p w14:paraId="7D92F0FB" w14:textId="77777777" w:rsidR="004B533D" w:rsidRPr="004B533D" w:rsidRDefault="004B533D" w:rsidP="004B533D">
      <w:pPr>
        <w:pStyle w:val="a0"/>
      </w:pPr>
    </w:p>
    <w:p w14:paraId="5EE030EF" w14:textId="1672E64B" w:rsidR="00E51088" w:rsidRDefault="00000000">
      <w:pPr>
        <w:spacing w:line="480" w:lineRule="auto"/>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w:t>
      </w:r>
      <w:r>
        <w:rPr>
          <w:rFonts w:ascii="微软雅黑 Light" w:eastAsia="微软雅黑 Light" w:hAnsi="微软雅黑 Light"/>
          <w:sz w:val="24"/>
          <w:szCs w:val="24"/>
        </w:rPr>
        <w:t xml:space="preserve">              </w:t>
      </w:r>
      <w:r w:rsidR="00DF1F91">
        <w:rPr>
          <w:rFonts w:ascii="微软雅黑 Light" w:eastAsia="微软雅黑 Light" w:hAnsi="微软雅黑 Light"/>
          <w:sz w:val="24"/>
          <w:szCs w:val="24"/>
        </w:rPr>
        <w:t xml:space="preserve">                    </w:t>
      </w:r>
      <w:r>
        <w:rPr>
          <w:rFonts w:ascii="微软雅黑 Light" w:eastAsia="微软雅黑 Light" w:hAnsi="微软雅黑 Light" w:hint="eastAsia"/>
          <w:sz w:val="24"/>
          <w:szCs w:val="24"/>
        </w:rPr>
        <w:t>全国三维数字化创新设计大赛组委会</w:t>
      </w:r>
    </w:p>
    <w:p w14:paraId="59C21844" w14:textId="4430E387" w:rsidR="00E51088" w:rsidRDefault="00000000">
      <w:pPr>
        <w:spacing w:line="480" w:lineRule="auto"/>
        <w:jc w:val="center"/>
        <w:rPr>
          <w:rFonts w:ascii="微软雅黑 Light" w:eastAsia="微软雅黑 Light" w:hAnsi="微软雅黑 Light"/>
          <w:sz w:val="24"/>
          <w:szCs w:val="24"/>
        </w:rPr>
      </w:pPr>
      <w:r>
        <w:rPr>
          <w:rFonts w:ascii="微软雅黑 Light" w:eastAsia="微软雅黑 Light" w:hAnsi="微软雅黑 Light" w:hint="eastAsia"/>
          <w:sz w:val="24"/>
          <w:szCs w:val="24"/>
        </w:rPr>
        <w:t xml:space="preserve"> </w:t>
      </w:r>
      <w:r>
        <w:rPr>
          <w:rFonts w:ascii="微软雅黑 Light" w:eastAsia="微软雅黑 Light" w:hAnsi="微软雅黑 Light"/>
          <w:sz w:val="24"/>
          <w:szCs w:val="24"/>
        </w:rPr>
        <w:t xml:space="preserve">                       </w:t>
      </w:r>
      <w:r w:rsidR="005B3AFE">
        <w:rPr>
          <w:rFonts w:ascii="微软雅黑 Light" w:eastAsia="微软雅黑 Light" w:hAnsi="微软雅黑 Light"/>
          <w:sz w:val="24"/>
          <w:szCs w:val="24"/>
        </w:rPr>
        <w:t>CAE</w:t>
      </w:r>
      <w:r w:rsidR="00775C83">
        <w:rPr>
          <w:rFonts w:ascii="微软雅黑 Light" w:eastAsia="微软雅黑 Light" w:hAnsi="微软雅黑 Light" w:hint="eastAsia"/>
          <w:sz w:val="24"/>
          <w:szCs w:val="24"/>
        </w:rPr>
        <w:t>仿真应用</w:t>
      </w:r>
      <w:r w:rsidR="00B0765B">
        <w:rPr>
          <w:rFonts w:ascii="微软雅黑 Light" w:eastAsia="微软雅黑 Light" w:hAnsi="微软雅黑 Light" w:hint="eastAsia"/>
          <w:sz w:val="24"/>
          <w:szCs w:val="24"/>
        </w:rPr>
        <w:t>工程</w:t>
      </w:r>
      <w:r w:rsidR="00775C83">
        <w:rPr>
          <w:rFonts w:ascii="微软雅黑 Light" w:eastAsia="微软雅黑 Light" w:hAnsi="微软雅黑 Light" w:hint="eastAsia"/>
          <w:sz w:val="24"/>
          <w:szCs w:val="24"/>
        </w:rPr>
        <w:t>设计专项赛</w:t>
      </w:r>
      <w:r>
        <w:rPr>
          <w:rFonts w:ascii="微软雅黑 Light" w:eastAsia="微软雅黑 Light" w:hAnsi="微软雅黑 Light" w:hint="eastAsia"/>
          <w:sz w:val="24"/>
          <w:szCs w:val="24"/>
        </w:rPr>
        <w:t>技术专家委员会</w:t>
      </w:r>
    </w:p>
    <w:p w14:paraId="3A2217C4" w14:textId="7B777BD0" w:rsidR="00C90C6F" w:rsidRDefault="00000000" w:rsidP="00DD28BC">
      <w:pPr>
        <w:spacing w:line="480" w:lineRule="auto"/>
        <w:jc w:val="center"/>
      </w:pPr>
      <w:r>
        <w:rPr>
          <w:rFonts w:ascii="微软雅黑 Light" w:eastAsia="微软雅黑 Light" w:hAnsi="微软雅黑 Light"/>
          <w:sz w:val="24"/>
          <w:szCs w:val="24"/>
        </w:rPr>
        <w:t xml:space="preserve">                         </w:t>
      </w:r>
      <w:r>
        <w:rPr>
          <w:rFonts w:ascii="微软雅黑 Light" w:eastAsia="微软雅黑 Light" w:hAnsi="微软雅黑 Light" w:hint="eastAsia"/>
          <w:sz w:val="24"/>
          <w:szCs w:val="24"/>
        </w:rPr>
        <w:t>2</w:t>
      </w:r>
      <w:r>
        <w:rPr>
          <w:rFonts w:ascii="微软雅黑 Light" w:eastAsia="微软雅黑 Light" w:hAnsi="微软雅黑 Light"/>
          <w:sz w:val="24"/>
          <w:szCs w:val="24"/>
        </w:rPr>
        <w:t>02</w:t>
      </w:r>
      <w:r w:rsidR="009743CD">
        <w:rPr>
          <w:rFonts w:ascii="微软雅黑 Light" w:eastAsia="微软雅黑 Light" w:hAnsi="微软雅黑 Light"/>
          <w:sz w:val="24"/>
          <w:szCs w:val="24"/>
        </w:rPr>
        <w:t>4</w:t>
      </w:r>
      <w:r>
        <w:rPr>
          <w:rFonts w:ascii="微软雅黑 Light" w:eastAsia="微软雅黑 Light" w:hAnsi="微软雅黑 Light" w:hint="eastAsia"/>
          <w:sz w:val="24"/>
          <w:szCs w:val="24"/>
        </w:rPr>
        <w:t>年</w:t>
      </w:r>
      <w:r w:rsidR="005F78FB">
        <w:rPr>
          <w:rFonts w:ascii="微软雅黑 Light" w:eastAsia="微软雅黑 Light" w:hAnsi="微软雅黑 Light"/>
          <w:sz w:val="24"/>
          <w:szCs w:val="24"/>
        </w:rPr>
        <w:t>3</w:t>
      </w:r>
      <w:r>
        <w:rPr>
          <w:rFonts w:ascii="微软雅黑 Light" w:eastAsia="微软雅黑 Light" w:hAnsi="微软雅黑 Light" w:hint="eastAsia"/>
          <w:sz w:val="24"/>
          <w:szCs w:val="24"/>
        </w:rPr>
        <w:t>月</w:t>
      </w:r>
      <w:r w:rsidR="005F78FB">
        <w:rPr>
          <w:rFonts w:ascii="微软雅黑 Light" w:eastAsia="微软雅黑 Light" w:hAnsi="微软雅黑 Light"/>
          <w:sz w:val="24"/>
          <w:szCs w:val="24"/>
        </w:rPr>
        <w:t>28</w:t>
      </w:r>
      <w:r>
        <w:rPr>
          <w:rFonts w:ascii="微软雅黑 Light" w:eastAsia="微软雅黑 Light" w:hAnsi="微软雅黑 Light" w:hint="eastAsia"/>
          <w:sz w:val="24"/>
          <w:szCs w:val="24"/>
        </w:rPr>
        <w:t>日</w:t>
      </w:r>
    </w:p>
    <w:p w14:paraId="1FE667A4" w14:textId="77777777" w:rsidR="004C0C4B" w:rsidRPr="00C90C6F" w:rsidRDefault="004C0C4B" w:rsidP="00227129">
      <w:pPr>
        <w:pStyle w:val="a0"/>
        <w:ind w:firstLine="0"/>
      </w:pPr>
    </w:p>
    <w:sectPr w:rsidR="004C0C4B" w:rsidRPr="00C90C6F" w:rsidSect="00FD3045">
      <w:footerReference w:type="default" r:id="rId10"/>
      <w:pgSz w:w="11906" w:h="16838"/>
      <w:pgMar w:top="1440" w:right="1080" w:bottom="1440" w:left="1080"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D29C4" w14:textId="77777777" w:rsidR="001B5915" w:rsidRDefault="001B5915">
      <w:r>
        <w:separator/>
      </w:r>
    </w:p>
  </w:endnote>
  <w:endnote w:type="continuationSeparator" w:id="0">
    <w:p w14:paraId="5E1E2EF1" w14:textId="77777777" w:rsidR="001B5915" w:rsidRDefault="001B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Light">
    <w:panose1 w:val="020B0502040204020203"/>
    <w:charset w:val="86"/>
    <w:family w:val="swiss"/>
    <w:pitch w:val="variable"/>
    <w:sig w:usb0="80000287" w:usb1="2ACF001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D170" w14:textId="7B5111C1" w:rsidR="00E51088" w:rsidRDefault="00E51088" w:rsidP="00221D81">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24D0" w14:textId="77777777" w:rsidR="0050289C" w:rsidRPr="00A82313" w:rsidRDefault="0050289C" w:rsidP="00221D81">
    <w:pPr>
      <w:pStyle w:val="a4"/>
      <w:jc w:val="center"/>
      <w:rPr>
        <w:sz w:val="15"/>
        <w:szCs w:val="15"/>
      </w:rPr>
    </w:pPr>
    <w:r w:rsidRPr="00A82313">
      <w:rPr>
        <w:caps/>
        <w:sz w:val="21"/>
        <w:szCs w:val="21"/>
      </w:rPr>
      <w:fldChar w:fldCharType="begin"/>
    </w:r>
    <w:r w:rsidRPr="00A82313">
      <w:rPr>
        <w:caps/>
        <w:sz w:val="21"/>
        <w:szCs w:val="21"/>
      </w:rPr>
      <w:instrText>PAGE   \* MERGEFORMAT</w:instrText>
    </w:r>
    <w:r w:rsidRPr="00A82313">
      <w:rPr>
        <w:caps/>
        <w:sz w:val="21"/>
        <w:szCs w:val="21"/>
      </w:rPr>
      <w:fldChar w:fldCharType="separate"/>
    </w:r>
    <w:r w:rsidRPr="00A82313">
      <w:rPr>
        <w:caps/>
        <w:sz w:val="21"/>
        <w:szCs w:val="21"/>
        <w:lang w:val="zh-CN"/>
      </w:rPr>
      <w:t>2</w:t>
    </w:r>
    <w:r w:rsidRPr="00A82313">
      <w:rPr>
        <w:cap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0A2C" w14:textId="77777777" w:rsidR="001B5915" w:rsidRDefault="001B5915">
      <w:r>
        <w:separator/>
      </w:r>
    </w:p>
  </w:footnote>
  <w:footnote w:type="continuationSeparator" w:id="0">
    <w:p w14:paraId="41997562" w14:textId="77777777" w:rsidR="001B5915" w:rsidRDefault="001B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9BB11"/>
    <w:multiLevelType w:val="multilevel"/>
    <w:tmpl w:val="9B59BB11"/>
    <w:lvl w:ilvl="0">
      <w:start w:val="1"/>
      <w:numFmt w:val="decimal"/>
      <w:lvlText w:val="%1."/>
      <w:lvlJc w:val="left"/>
      <w:pPr>
        <w:ind w:left="432" w:hanging="432"/>
      </w:pPr>
      <w:rPr>
        <w:rFonts w:ascii="微软雅黑" w:eastAsia="微软雅黑" w:hAnsi="微软雅黑" w:cs="微软雅黑"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CCA74A9E"/>
    <w:multiLevelType w:val="singleLevel"/>
    <w:tmpl w:val="CCA74A9E"/>
    <w:lvl w:ilvl="0">
      <w:start w:val="4"/>
      <w:numFmt w:val="chineseCounting"/>
      <w:suff w:val="nothing"/>
      <w:lvlText w:val="%1、"/>
      <w:lvlJc w:val="left"/>
      <w:rPr>
        <w:rFonts w:hint="eastAsia"/>
      </w:rPr>
    </w:lvl>
  </w:abstractNum>
  <w:abstractNum w:abstractNumId="2" w15:restartNumberingAfterBreak="0">
    <w:nsid w:val="04ED1A1F"/>
    <w:multiLevelType w:val="hybridMultilevel"/>
    <w:tmpl w:val="D64A8BF8"/>
    <w:lvl w:ilvl="0" w:tplc="FFFFFFFF">
      <w:start w:val="1"/>
      <w:numFmt w:val="decimal"/>
      <w:lvlText w:val="%1)"/>
      <w:lvlJc w:val="left"/>
      <w:pPr>
        <w:ind w:left="900" w:hanging="420"/>
      </w:pPr>
      <w:rPr>
        <w:rFonts w:ascii="Calibri" w:eastAsia="微软雅黑 Light" w:hAnsi="Calibri" w:cs="Calibri"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 w15:restartNumberingAfterBreak="0">
    <w:nsid w:val="0E3B292B"/>
    <w:multiLevelType w:val="hybridMultilevel"/>
    <w:tmpl w:val="2236BE68"/>
    <w:lvl w:ilvl="0" w:tplc="0409000F">
      <w:start w:val="1"/>
      <w:numFmt w:val="decimal"/>
      <w:lvlText w:val="%1."/>
      <w:lvlJc w:val="left"/>
      <w:pPr>
        <w:ind w:left="658" w:hanging="420"/>
      </w:pPr>
    </w:lvl>
    <w:lvl w:ilvl="1" w:tplc="04090019" w:tentative="1">
      <w:start w:val="1"/>
      <w:numFmt w:val="lowerLetter"/>
      <w:lvlText w:val="%2)"/>
      <w:lvlJc w:val="left"/>
      <w:pPr>
        <w:ind w:left="1078" w:hanging="420"/>
      </w:pPr>
    </w:lvl>
    <w:lvl w:ilvl="2" w:tplc="0409001B" w:tentative="1">
      <w:start w:val="1"/>
      <w:numFmt w:val="lowerRoman"/>
      <w:lvlText w:val="%3."/>
      <w:lvlJc w:val="right"/>
      <w:pPr>
        <w:ind w:left="1498" w:hanging="420"/>
      </w:pPr>
    </w:lvl>
    <w:lvl w:ilvl="3" w:tplc="0409000F" w:tentative="1">
      <w:start w:val="1"/>
      <w:numFmt w:val="decimal"/>
      <w:lvlText w:val="%4."/>
      <w:lvlJc w:val="left"/>
      <w:pPr>
        <w:ind w:left="1918" w:hanging="420"/>
      </w:pPr>
    </w:lvl>
    <w:lvl w:ilvl="4" w:tplc="04090019" w:tentative="1">
      <w:start w:val="1"/>
      <w:numFmt w:val="lowerLetter"/>
      <w:lvlText w:val="%5)"/>
      <w:lvlJc w:val="left"/>
      <w:pPr>
        <w:ind w:left="2338" w:hanging="420"/>
      </w:pPr>
    </w:lvl>
    <w:lvl w:ilvl="5" w:tplc="0409001B" w:tentative="1">
      <w:start w:val="1"/>
      <w:numFmt w:val="lowerRoman"/>
      <w:lvlText w:val="%6."/>
      <w:lvlJc w:val="right"/>
      <w:pPr>
        <w:ind w:left="2758" w:hanging="420"/>
      </w:pPr>
    </w:lvl>
    <w:lvl w:ilvl="6" w:tplc="0409000F" w:tentative="1">
      <w:start w:val="1"/>
      <w:numFmt w:val="decimal"/>
      <w:lvlText w:val="%7."/>
      <w:lvlJc w:val="left"/>
      <w:pPr>
        <w:ind w:left="3178" w:hanging="420"/>
      </w:pPr>
    </w:lvl>
    <w:lvl w:ilvl="7" w:tplc="04090019" w:tentative="1">
      <w:start w:val="1"/>
      <w:numFmt w:val="lowerLetter"/>
      <w:lvlText w:val="%8)"/>
      <w:lvlJc w:val="left"/>
      <w:pPr>
        <w:ind w:left="3598" w:hanging="420"/>
      </w:pPr>
    </w:lvl>
    <w:lvl w:ilvl="8" w:tplc="0409001B" w:tentative="1">
      <w:start w:val="1"/>
      <w:numFmt w:val="lowerRoman"/>
      <w:lvlText w:val="%9."/>
      <w:lvlJc w:val="right"/>
      <w:pPr>
        <w:ind w:left="4018" w:hanging="420"/>
      </w:pPr>
    </w:lvl>
  </w:abstractNum>
  <w:abstractNum w:abstractNumId="4" w15:restartNumberingAfterBreak="0">
    <w:nsid w:val="21E74917"/>
    <w:multiLevelType w:val="multilevel"/>
    <w:tmpl w:val="B17EA8C6"/>
    <w:lvl w:ilvl="0">
      <w:start w:val="1"/>
      <w:numFmt w:val="decimal"/>
      <w:lvlText w:val="%1."/>
      <w:lvlJc w:val="left"/>
      <w:pPr>
        <w:ind w:left="598" w:hanging="360"/>
      </w:pPr>
      <w:rPr>
        <w:rFonts w:hint="default"/>
      </w:rPr>
    </w:lvl>
    <w:lvl w:ilvl="1">
      <w:start w:val="1"/>
      <w:numFmt w:val="decimal"/>
      <w:isLgl/>
      <w:lvlText w:val="%1.%2"/>
      <w:lvlJc w:val="left"/>
      <w:pPr>
        <w:ind w:left="840" w:hanging="360"/>
      </w:pPr>
      <w:rPr>
        <w:rFonts w:ascii="Times New Roman" w:hAnsi="Times New Roman" w:cs="Times New Roman" w:hint="default"/>
      </w:rPr>
    </w:lvl>
    <w:lvl w:ilvl="2">
      <w:start w:val="1"/>
      <w:numFmt w:val="decimal"/>
      <w:isLgl/>
      <w:lvlText w:val="%1.%2.%3"/>
      <w:lvlJc w:val="left"/>
      <w:pPr>
        <w:ind w:left="1442" w:hanging="720"/>
      </w:pPr>
      <w:rPr>
        <w:rFonts w:hint="default"/>
      </w:rPr>
    </w:lvl>
    <w:lvl w:ilvl="3">
      <w:start w:val="1"/>
      <w:numFmt w:val="decimal"/>
      <w:isLgl/>
      <w:lvlText w:val="%1.%2.%3.%4"/>
      <w:lvlJc w:val="left"/>
      <w:pPr>
        <w:ind w:left="1684" w:hanging="720"/>
      </w:pPr>
      <w:rPr>
        <w:rFonts w:hint="default"/>
      </w:rPr>
    </w:lvl>
    <w:lvl w:ilvl="4">
      <w:start w:val="1"/>
      <w:numFmt w:val="decimal"/>
      <w:isLgl/>
      <w:lvlText w:val="%1.%2.%3.%4.%5"/>
      <w:lvlJc w:val="left"/>
      <w:pPr>
        <w:ind w:left="2286" w:hanging="1080"/>
      </w:pPr>
      <w:rPr>
        <w:rFonts w:hint="default"/>
      </w:rPr>
    </w:lvl>
    <w:lvl w:ilvl="5">
      <w:start w:val="1"/>
      <w:numFmt w:val="decimal"/>
      <w:isLgl/>
      <w:lvlText w:val="%1.%2.%3.%4.%5.%6"/>
      <w:lvlJc w:val="left"/>
      <w:pPr>
        <w:ind w:left="2528" w:hanging="1080"/>
      </w:pPr>
      <w:rPr>
        <w:rFonts w:hint="default"/>
      </w:rPr>
    </w:lvl>
    <w:lvl w:ilvl="6">
      <w:start w:val="1"/>
      <w:numFmt w:val="decimal"/>
      <w:isLgl/>
      <w:lvlText w:val="%1.%2.%3.%4.%5.%6.%7"/>
      <w:lvlJc w:val="left"/>
      <w:pPr>
        <w:ind w:left="3130" w:hanging="1440"/>
      </w:pPr>
      <w:rPr>
        <w:rFonts w:hint="default"/>
      </w:rPr>
    </w:lvl>
    <w:lvl w:ilvl="7">
      <w:start w:val="1"/>
      <w:numFmt w:val="decimal"/>
      <w:isLgl/>
      <w:lvlText w:val="%1.%2.%3.%4.%5.%6.%7.%8"/>
      <w:lvlJc w:val="left"/>
      <w:pPr>
        <w:ind w:left="3372" w:hanging="1440"/>
      </w:pPr>
      <w:rPr>
        <w:rFonts w:hint="default"/>
      </w:rPr>
    </w:lvl>
    <w:lvl w:ilvl="8">
      <w:start w:val="1"/>
      <w:numFmt w:val="decimal"/>
      <w:isLgl/>
      <w:lvlText w:val="%1.%2.%3.%4.%5.%6.%7.%8.%9"/>
      <w:lvlJc w:val="left"/>
      <w:pPr>
        <w:ind w:left="3974" w:hanging="1800"/>
      </w:pPr>
      <w:rPr>
        <w:rFonts w:hint="default"/>
      </w:rPr>
    </w:lvl>
  </w:abstractNum>
  <w:abstractNum w:abstractNumId="5" w15:restartNumberingAfterBreak="0">
    <w:nsid w:val="2B231936"/>
    <w:multiLevelType w:val="multilevel"/>
    <w:tmpl w:val="2B23193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2D5C5AD8"/>
    <w:multiLevelType w:val="hybridMultilevel"/>
    <w:tmpl w:val="F80A4B26"/>
    <w:lvl w:ilvl="0" w:tplc="81120D24">
      <w:start w:val="1"/>
      <w:numFmt w:val="japaneseCounting"/>
      <w:lvlText w:val="%1、"/>
      <w:lvlJc w:val="left"/>
      <w:pPr>
        <w:ind w:left="504" w:hanging="504"/>
      </w:pPr>
      <w:rPr>
        <w:rFonts w:ascii="微软雅黑 Light" w:eastAsia="微软雅黑 Light" w:hAnsi="微软雅黑 Light" w:hint="default"/>
        <w:b/>
        <w:bCs/>
        <w:sz w:val="24"/>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7646E8"/>
    <w:multiLevelType w:val="multilevel"/>
    <w:tmpl w:val="4A7646E8"/>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6BCA0052"/>
    <w:multiLevelType w:val="hybridMultilevel"/>
    <w:tmpl w:val="D64A8BF8"/>
    <w:lvl w:ilvl="0" w:tplc="189C92F6">
      <w:start w:val="1"/>
      <w:numFmt w:val="decimal"/>
      <w:lvlText w:val="%1)"/>
      <w:lvlJc w:val="left"/>
      <w:pPr>
        <w:ind w:left="900" w:hanging="420"/>
      </w:pPr>
      <w:rPr>
        <w:rFonts w:ascii="Calibri" w:eastAsia="微软雅黑 Light" w:hAnsi="Calibri" w:cs="Calibri"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375198717">
    <w:abstractNumId w:val="0"/>
  </w:num>
  <w:num w:numId="2" w16cid:durableId="689531586">
    <w:abstractNumId w:val="1"/>
  </w:num>
  <w:num w:numId="3" w16cid:durableId="1626545912">
    <w:abstractNumId w:val="5"/>
  </w:num>
  <w:num w:numId="4" w16cid:durableId="1774785141">
    <w:abstractNumId w:val="7"/>
  </w:num>
  <w:num w:numId="5" w16cid:durableId="1252547432">
    <w:abstractNumId w:val="6"/>
  </w:num>
  <w:num w:numId="6" w16cid:durableId="1383824502">
    <w:abstractNumId w:val="3"/>
  </w:num>
  <w:num w:numId="7" w16cid:durableId="1245604059">
    <w:abstractNumId w:val="4"/>
  </w:num>
  <w:num w:numId="8" w16cid:durableId="2007200538">
    <w:abstractNumId w:val="8"/>
  </w:num>
  <w:num w:numId="9" w16cid:durableId="1615286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5ZTBmNjljMzc5YmIxZjUzODE3MmM3NDQ4ZTEzZGQifQ=="/>
  </w:docVars>
  <w:rsids>
    <w:rsidRoot w:val="00AE74D0"/>
    <w:rsid w:val="00001A9A"/>
    <w:rsid w:val="00002A9F"/>
    <w:rsid w:val="00023EB7"/>
    <w:rsid w:val="00037EB8"/>
    <w:rsid w:val="0004013B"/>
    <w:rsid w:val="0004416F"/>
    <w:rsid w:val="00077FC6"/>
    <w:rsid w:val="00080080"/>
    <w:rsid w:val="00082D10"/>
    <w:rsid w:val="000830B8"/>
    <w:rsid w:val="0008350D"/>
    <w:rsid w:val="0008397D"/>
    <w:rsid w:val="000D0DBA"/>
    <w:rsid w:val="000E5EA0"/>
    <w:rsid w:val="000E73B9"/>
    <w:rsid w:val="000F01B9"/>
    <w:rsid w:val="000F27B9"/>
    <w:rsid w:val="000F302C"/>
    <w:rsid w:val="000F4CFC"/>
    <w:rsid w:val="001031E4"/>
    <w:rsid w:val="001056EA"/>
    <w:rsid w:val="0011166C"/>
    <w:rsid w:val="001150C1"/>
    <w:rsid w:val="00115486"/>
    <w:rsid w:val="00117E01"/>
    <w:rsid w:val="00130D2B"/>
    <w:rsid w:val="00135B21"/>
    <w:rsid w:val="00141514"/>
    <w:rsid w:val="0014751E"/>
    <w:rsid w:val="00160B52"/>
    <w:rsid w:val="00171291"/>
    <w:rsid w:val="0017356D"/>
    <w:rsid w:val="0017597E"/>
    <w:rsid w:val="001849FA"/>
    <w:rsid w:val="00185879"/>
    <w:rsid w:val="00185D53"/>
    <w:rsid w:val="001A32A1"/>
    <w:rsid w:val="001A4093"/>
    <w:rsid w:val="001B5915"/>
    <w:rsid w:val="001B6A34"/>
    <w:rsid w:val="001C0047"/>
    <w:rsid w:val="001E141B"/>
    <w:rsid w:val="001E2C6C"/>
    <w:rsid w:val="001E5348"/>
    <w:rsid w:val="001F59D7"/>
    <w:rsid w:val="002023A0"/>
    <w:rsid w:val="00202A5A"/>
    <w:rsid w:val="00215A9C"/>
    <w:rsid w:val="00221D81"/>
    <w:rsid w:val="00225E55"/>
    <w:rsid w:val="00227129"/>
    <w:rsid w:val="0023637D"/>
    <w:rsid w:val="002508FC"/>
    <w:rsid w:val="00250F30"/>
    <w:rsid w:val="002643DB"/>
    <w:rsid w:val="00266EB3"/>
    <w:rsid w:val="00271FBF"/>
    <w:rsid w:val="00276B24"/>
    <w:rsid w:val="00277091"/>
    <w:rsid w:val="00277339"/>
    <w:rsid w:val="00283E94"/>
    <w:rsid w:val="00293098"/>
    <w:rsid w:val="002B5FE0"/>
    <w:rsid w:val="002B6EA7"/>
    <w:rsid w:val="002D5E1A"/>
    <w:rsid w:val="002E271F"/>
    <w:rsid w:val="002E3C8A"/>
    <w:rsid w:val="002E7337"/>
    <w:rsid w:val="002F197E"/>
    <w:rsid w:val="00301069"/>
    <w:rsid w:val="00303B02"/>
    <w:rsid w:val="00323ECF"/>
    <w:rsid w:val="0032405A"/>
    <w:rsid w:val="00327756"/>
    <w:rsid w:val="003328AE"/>
    <w:rsid w:val="00335023"/>
    <w:rsid w:val="00351A6D"/>
    <w:rsid w:val="00353CB9"/>
    <w:rsid w:val="003614FC"/>
    <w:rsid w:val="003620AE"/>
    <w:rsid w:val="0036575B"/>
    <w:rsid w:val="00366A48"/>
    <w:rsid w:val="003672FA"/>
    <w:rsid w:val="00367808"/>
    <w:rsid w:val="00374C9C"/>
    <w:rsid w:val="00375091"/>
    <w:rsid w:val="00376780"/>
    <w:rsid w:val="003820AF"/>
    <w:rsid w:val="00396FEB"/>
    <w:rsid w:val="003B677A"/>
    <w:rsid w:val="003B789C"/>
    <w:rsid w:val="003C3DB3"/>
    <w:rsid w:val="003C6968"/>
    <w:rsid w:val="003D28CC"/>
    <w:rsid w:val="003D6358"/>
    <w:rsid w:val="003E3251"/>
    <w:rsid w:val="003E4E95"/>
    <w:rsid w:val="003E4F45"/>
    <w:rsid w:val="003E7ACD"/>
    <w:rsid w:val="003F142D"/>
    <w:rsid w:val="003F7FC8"/>
    <w:rsid w:val="0040184E"/>
    <w:rsid w:val="004030BD"/>
    <w:rsid w:val="004147E0"/>
    <w:rsid w:val="004161EB"/>
    <w:rsid w:val="00422634"/>
    <w:rsid w:val="00425C90"/>
    <w:rsid w:val="0042624A"/>
    <w:rsid w:val="00430580"/>
    <w:rsid w:val="00441DED"/>
    <w:rsid w:val="00446B67"/>
    <w:rsid w:val="004478FA"/>
    <w:rsid w:val="0045068D"/>
    <w:rsid w:val="0045758A"/>
    <w:rsid w:val="00464A89"/>
    <w:rsid w:val="00464C96"/>
    <w:rsid w:val="00465310"/>
    <w:rsid w:val="0048030F"/>
    <w:rsid w:val="00490879"/>
    <w:rsid w:val="00495D02"/>
    <w:rsid w:val="004A62EF"/>
    <w:rsid w:val="004B533D"/>
    <w:rsid w:val="004C0C4B"/>
    <w:rsid w:val="004C3F63"/>
    <w:rsid w:val="004D02FF"/>
    <w:rsid w:val="004E1CA9"/>
    <w:rsid w:val="004E337A"/>
    <w:rsid w:val="004E51AC"/>
    <w:rsid w:val="0050289C"/>
    <w:rsid w:val="00514FF3"/>
    <w:rsid w:val="0052263F"/>
    <w:rsid w:val="00524442"/>
    <w:rsid w:val="00525DED"/>
    <w:rsid w:val="005278A0"/>
    <w:rsid w:val="00527A34"/>
    <w:rsid w:val="00531C62"/>
    <w:rsid w:val="00536352"/>
    <w:rsid w:val="00551726"/>
    <w:rsid w:val="00557422"/>
    <w:rsid w:val="00566CC8"/>
    <w:rsid w:val="00567877"/>
    <w:rsid w:val="005774C2"/>
    <w:rsid w:val="0058668F"/>
    <w:rsid w:val="0059735F"/>
    <w:rsid w:val="00597652"/>
    <w:rsid w:val="005A111E"/>
    <w:rsid w:val="005B07F4"/>
    <w:rsid w:val="005B2BA5"/>
    <w:rsid w:val="005B3AFE"/>
    <w:rsid w:val="005B5DE3"/>
    <w:rsid w:val="005C1753"/>
    <w:rsid w:val="005C3EDF"/>
    <w:rsid w:val="005F0E95"/>
    <w:rsid w:val="005F78FB"/>
    <w:rsid w:val="006030AC"/>
    <w:rsid w:val="00604C0C"/>
    <w:rsid w:val="00607B67"/>
    <w:rsid w:val="00607BD0"/>
    <w:rsid w:val="00611132"/>
    <w:rsid w:val="00630A0D"/>
    <w:rsid w:val="00643D43"/>
    <w:rsid w:val="00654A2D"/>
    <w:rsid w:val="0067433B"/>
    <w:rsid w:val="0068558D"/>
    <w:rsid w:val="0069168E"/>
    <w:rsid w:val="00694ED4"/>
    <w:rsid w:val="006A2E30"/>
    <w:rsid w:val="006B21D1"/>
    <w:rsid w:val="006B22E3"/>
    <w:rsid w:val="006D0F86"/>
    <w:rsid w:val="006D24D7"/>
    <w:rsid w:val="006D5CA5"/>
    <w:rsid w:val="006D73B4"/>
    <w:rsid w:val="006E7351"/>
    <w:rsid w:val="006E74AB"/>
    <w:rsid w:val="007135D4"/>
    <w:rsid w:val="00720354"/>
    <w:rsid w:val="007222AD"/>
    <w:rsid w:val="007328DE"/>
    <w:rsid w:val="00753C02"/>
    <w:rsid w:val="00754FD8"/>
    <w:rsid w:val="00765127"/>
    <w:rsid w:val="00775C83"/>
    <w:rsid w:val="00775ED4"/>
    <w:rsid w:val="00790BEF"/>
    <w:rsid w:val="00791B7E"/>
    <w:rsid w:val="007A215F"/>
    <w:rsid w:val="007A3C51"/>
    <w:rsid w:val="007A4DE2"/>
    <w:rsid w:val="007A5189"/>
    <w:rsid w:val="007B2F55"/>
    <w:rsid w:val="007C09F5"/>
    <w:rsid w:val="007C117B"/>
    <w:rsid w:val="007E284E"/>
    <w:rsid w:val="007E3A59"/>
    <w:rsid w:val="007E5D0F"/>
    <w:rsid w:val="00814E34"/>
    <w:rsid w:val="00816506"/>
    <w:rsid w:val="008230F3"/>
    <w:rsid w:val="00825DB8"/>
    <w:rsid w:val="00845329"/>
    <w:rsid w:val="00847371"/>
    <w:rsid w:val="00847603"/>
    <w:rsid w:val="00853CBE"/>
    <w:rsid w:val="00861D0F"/>
    <w:rsid w:val="0086596E"/>
    <w:rsid w:val="008818B2"/>
    <w:rsid w:val="00882DBE"/>
    <w:rsid w:val="008855B4"/>
    <w:rsid w:val="00885F32"/>
    <w:rsid w:val="00886399"/>
    <w:rsid w:val="00895222"/>
    <w:rsid w:val="008A1832"/>
    <w:rsid w:val="008B02AB"/>
    <w:rsid w:val="008C71BB"/>
    <w:rsid w:val="008E1AF7"/>
    <w:rsid w:val="008F1C64"/>
    <w:rsid w:val="0090432C"/>
    <w:rsid w:val="00924F7D"/>
    <w:rsid w:val="00946CBD"/>
    <w:rsid w:val="00947F74"/>
    <w:rsid w:val="0095090D"/>
    <w:rsid w:val="009542E2"/>
    <w:rsid w:val="00954863"/>
    <w:rsid w:val="009577D0"/>
    <w:rsid w:val="00971396"/>
    <w:rsid w:val="0097240B"/>
    <w:rsid w:val="009728E5"/>
    <w:rsid w:val="009743CD"/>
    <w:rsid w:val="009834CB"/>
    <w:rsid w:val="0098637A"/>
    <w:rsid w:val="00986661"/>
    <w:rsid w:val="00992BCB"/>
    <w:rsid w:val="009A04CA"/>
    <w:rsid w:val="009A2F73"/>
    <w:rsid w:val="009A691B"/>
    <w:rsid w:val="009B2F49"/>
    <w:rsid w:val="009C2F4D"/>
    <w:rsid w:val="009C4FDF"/>
    <w:rsid w:val="009C543E"/>
    <w:rsid w:val="009C6759"/>
    <w:rsid w:val="009D2D10"/>
    <w:rsid w:val="009E7E77"/>
    <w:rsid w:val="00A00A4A"/>
    <w:rsid w:val="00A0392B"/>
    <w:rsid w:val="00A0720B"/>
    <w:rsid w:val="00A106A4"/>
    <w:rsid w:val="00A15B63"/>
    <w:rsid w:val="00A205C9"/>
    <w:rsid w:val="00A33048"/>
    <w:rsid w:val="00A352DB"/>
    <w:rsid w:val="00A3660B"/>
    <w:rsid w:val="00A57EC6"/>
    <w:rsid w:val="00A82313"/>
    <w:rsid w:val="00A85073"/>
    <w:rsid w:val="00A87F98"/>
    <w:rsid w:val="00A94CB7"/>
    <w:rsid w:val="00A9526C"/>
    <w:rsid w:val="00A9552B"/>
    <w:rsid w:val="00A96066"/>
    <w:rsid w:val="00AA0F89"/>
    <w:rsid w:val="00AA2D01"/>
    <w:rsid w:val="00AC15DE"/>
    <w:rsid w:val="00AC5EA2"/>
    <w:rsid w:val="00AC7B51"/>
    <w:rsid w:val="00AE0F99"/>
    <w:rsid w:val="00AE74D0"/>
    <w:rsid w:val="00B01085"/>
    <w:rsid w:val="00B05995"/>
    <w:rsid w:val="00B0765B"/>
    <w:rsid w:val="00B17A44"/>
    <w:rsid w:val="00B205A8"/>
    <w:rsid w:val="00B21A34"/>
    <w:rsid w:val="00B26208"/>
    <w:rsid w:val="00B263E3"/>
    <w:rsid w:val="00B34C30"/>
    <w:rsid w:val="00B4011E"/>
    <w:rsid w:val="00B418B5"/>
    <w:rsid w:val="00B41A46"/>
    <w:rsid w:val="00B553C0"/>
    <w:rsid w:val="00B61AD4"/>
    <w:rsid w:val="00B6578A"/>
    <w:rsid w:val="00B74767"/>
    <w:rsid w:val="00B875E1"/>
    <w:rsid w:val="00B87728"/>
    <w:rsid w:val="00BA5F97"/>
    <w:rsid w:val="00BC7E00"/>
    <w:rsid w:val="00BD1ECB"/>
    <w:rsid w:val="00BD68B3"/>
    <w:rsid w:val="00BE4181"/>
    <w:rsid w:val="00BE535A"/>
    <w:rsid w:val="00C02EDF"/>
    <w:rsid w:val="00C05E6E"/>
    <w:rsid w:val="00C2009A"/>
    <w:rsid w:val="00C27969"/>
    <w:rsid w:val="00C369B4"/>
    <w:rsid w:val="00C41770"/>
    <w:rsid w:val="00C46E97"/>
    <w:rsid w:val="00C46E9E"/>
    <w:rsid w:val="00C532B9"/>
    <w:rsid w:val="00C545B0"/>
    <w:rsid w:val="00C8377C"/>
    <w:rsid w:val="00C90C6F"/>
    <w:rsid w:val="00C925AC"/>
    <w:rsid w:val="00C96588"/>
    <w:rsid w:val="00C96F6F"/>
    <w:rsid w:val="00CA0DB7"/>
    <w:rsid w:val="00CA335D"/>
    <w:rsid w:val="00CB1BD3"/>
    <w:rsid w:val="00CB544C"/>
    <w:rsid w:val="00CC055E"/>
    <w:rsid w:val="00CD1AFA"/>
    <w:rsid w:val="00CD4971"/>
    <w:rsid w:val="00CD6D96"/>
    <w:rsid w:val="00CD7C1C"/>
    <w:rsid w:val="00CD7DB3"/>
    <w:rsid w:val="00CF0A9D"/>
    <w:rsid w:val="00CF2A62"/>
    <w:rsid w:val="00D03D73"/>
    <w:rsid w:val="00D1448B"/>
    <w:rsid w:val="00D23A9E"/>
    <w:rsid w:val="00D23FAD"/>
    <w:rsid w:val="00D31A7A"/>
    <w:rsid w:val="00D36A26"/>
    <w:rsid w:val="00D40D44"/>
    <w:rsid w:val="00D413C6"/>
    <w:rsid w:val="00D51AA3"/>
    <w:rsid w:val="00D52AED"/>
    <w:rsid w:val="00D643C5"/>
    <w:rsid w:val="00D75C48"/>
    <w:rsid w:val="00D846D9"/>
    <w:rsid w:val="00DA1C1C"/>
    <w:rsid w:val="00DC09E3"/>
    <w:rsid w:val="00DD28BC"/>
    <w:rsid w:val="00DE1270"/>
    <w:rsid w:val="00DF1F91"/>
    <w:rsid w:val="00E0711C"/>
    <w:rsid w:val="00E12629"/>
    <w:rsid w:val="00E1515A"/>
    <w:rsid w:val="00E22C6E"/>
    <w:rsid w:val="00E27B3F"/>
    <w:rsid w:val="00E51088"/>
    <w:rsid w:val="00E558B2"/>
    <w:rsid w:val="00E608BB"/>
    <w:rsid w:val="00E6408B"/>
    <w:rsid w:val="00E6703E"/>
    <w:rsid w:val="00E718A2"/>
    <w:rsid w:val="00E776AE"/>
    <w:rsid w:val="00E8053B"/>
    <w:rsid w:val="00E8090F"/>
    <w:rsid w:val="00E84901"/>
    <w:rsid w:val="00E85A7A"/>
    <w:rsid w:val="00E95479"/>
    <w:rsid w:val="00E97148"/>
    <w:rsid w:val="00EA3244"/>
    <w:rsid w:val="00EB0D2A"/>
    <w:rsid w:val="00EB4336"/>
    <w:rsid w:val="00EB5B4C"/>
    <w:rsid w:val="00EC0420"/>
    <w:rsid w:val="00EC5EBA"/>
    <w:rsid w:val="00ED16BD"/>
    <w:rsid w:val="00ED4F90"/>
    <w:rsid w:val="00F01140"/>
    <w:rsid w:val="00F11DAB"/>
    <w:rsid w:val="00F13C2A"/>
    <w:rsid w:val="00F15C63"/>
    <w:rsid w:val="00F21C51"/>
    <w:rsid w:val="00F24955"/>
    <w:rsid w:val="00F24B72"/>
    <w:rsid w:val="00F322ED"/>
    <w:rsid w:val="00F33DF1"/>
    <w:rsid w:val="00F45B0B"/>
    <w:rsid w:val="00F4647E"/>
    <w:rsid w:val="00F50245"/>
    <w:rsid w:val="00F65A6F"/>
    <w:rsid w:val="00F7386D"/>
    <w:rsid w:val="00F73BB6"/>
    <w:rsid w:val="00F76D6F"/>
    <w:rsid w:val="00F80905"/>
    <w:rsid w:val="00F932E5"/>
    <w:rsid w:val="00FA16A7"/>
    <w:rsid w:val="00FA78F8"/>
    <w:rsid w:val="00FB0DC8"/>
    <w:rsid w:val="00FB138C"/>
    <w:rsid w:val="00FB7099"/>
    <w:rsid w:val="00FD144B"/>
    <w:rsid w:val="00FD2385"/>
    <w:rsid w:val="00FD3045"/>
    <w:rsid w:val="00FD4CD6"/>
    <w:rsid w:val="00FE1B69"/>
    <w:rsid w:val="00FE5393"/>
    <w:rsid w:val="00FE7550"/>
    <w:rsid w:val="00FF0DF4"/>
    <w:rsid w:val="00FF5342"/>
    <w:rsid w:val="07B76597"/>
    <w:rsid w:val="13E14BE2"/>
    <w:rsid w:val="3B0B6715"/>
    <w:rsid w:val="7541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DA58"/>
  <w15:docId w15:val="{EFD3624D-60F6-493C-84EA-92D22C96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微软雅黑" w:hAnsi="Arial" w:cs="Times New Roman"/>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TOC3">
    <w:name w:val="toc 3"/>
    <w:basedOn w:val="a"/>
    <w:next w:val="a"/>
    <w:uiPriority w:val="39"/>
    <w:unhideWhenUsed/>
    <w:qFormat/>
    <w:pPr>
      <w:widowControl/>
      <w:spacing w:after="100" w:line="259" w:lineRule="auto"/>
      <w:ind w:left="440"/>
      <w:jc w:val="left"/>
    </w:pPr>
    <w:rPr>
      <w:rFonts w:cs="Times New Roman"/>
      <w:kern w:val="0"/>
      <w:sz w:val="22"/>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cs="Times New Roman"/>
      <w:kern w:val="0"/>
      <w:sz w:val="22"/>
    </w:rPr>
  </w:style>
  <w:style w:type="paragraph" w:styleId="TOC2">
    <w:name w:val="toc 2"/>
    <w:basedOn w:val="a"/>
    <w:next w:val="a"/>
    <w:uiPriority w:val="39"/>
    <w:unhideWhenUsed/>
    <w:qFormat/>
    <w:pPr>
      <w:widowControl/>
      <w:spacing w:after="100" w:line="259" w:lineRule="auto"/>
      <w:ind w:left="220"/>
      <w:jc w:val="left"/>
    </w:pPr>
    <w:rPr>
      <w:rFonts w:cs="Times New Roman"/>
      <w:kern w:val="0"/>
      <w:sz w:val="22"/>
    </w:rPr>
  </w:style>
  <w:style w:type="paragraph" w:styleId="a8">
    <w:name w:val="Normal (Web)"/>
    <w:basedOn w:val="a"/>
    <w:uiPriority w:val="99"/>
    <w:unhideWhenUsed/>
    <w:pPr>
      <w:spacing w:beforeAutospacing="1" w:afterAutospacing="1"/>
      <w:jc w:val="left"/>
    </w:pPr>
    <w:rPr>
      <w:rFonts w:cs="Times New Roman"/>
      <w:kern w:val="0"/>
      <w:sz w:val="24"/>
    </w:rPr>
  </w:style>
  <w:style w:type="table" w:styleId="a9">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rPr>
  </w:style>
  <w:style w:type="character" w:styleId="ab">
    <w:name w:val="Hyperlink"/>
    <w:basedOn w:val="a1"/>
    <w:uiPriority w:val="99"/>
    <w:unhideWhenUsed/>
    <w:qFormat/>
    <w:rPr>
      <w:color w:val="0563C1" w:themeColor="hyperlink"/>
      <w:u w:val="single"/>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rPr>
      <w:sz w:val="18"/>
      <w:szCs w:val="18"/>
    </w:rPr>
  </w:style>
  <w:style w:type="paragraph" w:styleId="ac">
    <w:name w:val="List Paragraph"/>
    <w:basedOn w:val="a"/>
    <w:uiPriority w:val="34"/>
    <w:qFormat/>
    <w:pPr>
      <w:ind w:firstLineChars="200" w:firstLine="420"/>
    </w:pPr>
  </w:style>
  <w:style w:type="character" w:customStyle="1" w:styleId="10">
    <w:name w:val="标题 1 字符"/>
    <w:basedOn w:val="a1"/>
    <w:link w:val="1"/>
    <w:uiPriority w:val="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1">
    <w:name w:val="网格型1"/>
    <w:basedOn w:val="a2"/>
    <w:uiPriority w:val="39"/>
    <w:qFormat/>
    <w:rPr>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C90C6F"/>
    <w:pPr>
      <w:ind w:leftChars="2500" w:left="100"/>
    </w:pPr>
  </w:style>
  <w:style w:type="character" w:customStyle="1" w:styleId="ae">
    <w:name w:val="日期 字符"/>
    <w:basedOn w:val="a1"/>
    <w:link w:val="ad"/>
    <w:uiPriority w:val="99"/>
    <w:semiHidden/>
    <w:rsid w:val="00C90C6F"/>
    <w:rPr>
      <w:rFonts w:asciiTheme="minorHAnsi" w:eastAsiaTheme="minorEastAsia" w:hAnsiTheme="minorHAnsi" w:cstheme="minorBidi"/>
      <w:kern w:val="2"/>
      <w:sz w:val="21"/>
      <w:szCs w:val="22"/>
    </w:rPr>
  </w:style>
  <w:style w:type="paragraph" w:styleId="af">
    <w:name w:val="Revision"/>
    <w:hidden/>
    <w:uiPriority w:val="99"/>
    <w:semiHidden/>
    <w:rsid w:val="00366A48"/>
    <w:rPr>
      <w:rFonts w:asciiTheme="minorHAnsi" w:eastAsiaTheme="minorEastAsia" w:hAnsiTheme="minorHAnsi" w:cstheme="minorBidi"/>
      <w:kern w:val="2"/>
      <w:sz w:val="21"/>
      <w:szCs w:val="22"/>
    </w:rPr>
  </w:style>
  <w:style w:type="character" w:styleId="af0">
    <w:name w:val="annotation reference"/>
    <w:basedOn w:val="a1"/>
    <w:uiPriority w:val="99"/>
    <w:semiHidden/>
    <w:unhideWhenUsed/>
    <w:rsid w:val="00366A48"/>
    <w:rPr>
      <w:sz w:val="21"/>
      <w:szCs w:val="21"/>
    </w:rPr>
  </w:style>
  <w:style w:type="paragraph" w:styleId="af1">
    <w:name w:val="annotation text"/>
    <w:basedOn w:val="a"/>
    <w:link w:val="af2"/>
    <w:uiPriority w:val="99"/>
    <w:semiHidden/>
    <w:unhideWhenUsed/>
    <w:rsid w:val="00366A48"/>
    <w:pPr>
      <w:jc w:val="left"/>
    </w:pPr>
  </w:style>
  <w:style w:type="character" w:customStyle="1" w:styleId="af2">
    <w:name w:val="批注文字 字符"/>
    <w:basedOn w:val="a1"/>
    <w:link w:val="af1"/>
    <w:uiPriority w:val="99"/>
    <w:semiHidden/>
    <w:rsid w:val="00366A48"/>
    <w:rPr>
      <w:rFonts w:asciiTheme="minorHAnsi" w:eastAsiaTheme="minorEastAsia" w:hAnsiTheme="minorHAnsi" w:cstheme="minorBidi"/>
      <w:kern w:val="2"/>
      <w:sz w:val="21"/>
      <w:szCs w:val="22"/>
    </w:rPr>
  </w:style>
  <w:style w:type="paragraph" w:styleId="af3">
    <w:name w:val="annotation subject"/>
    <w:basedOn w:val="af1"/>
    <w:next w:val="af1"/>
    <w:link w:val="af4"/>
    <w:uiPriority w:val="99"/>
    <w:semiHidden/>
    <w:unhideWhenUsed/>
    <w:rsid w:val="00366A48"/>
    <w:rPr>
      <w:b/>
      <w:bCs/>
    </w:rPr>
  </w:style>
  <w:style w:type="character" w:customStyle="1" w:styleId="af4">
    <w:name w:val="批注主题 字符"/>
    <w:basedOn w:val="af2"/>
    <w:link w:val="af3"/>
    <w:uiPriority w:val="99"/>
    <w:semiHidden/>
    <w:rsid w:val="00366A48"/>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483">
      <w:bodyDiv w:val="1"/>
      <w:marLeft w:val="0"/>
      <w:marRight w:val="0"/>
      <w:marTop w:val="0"/>
      <w:marBottom w:val="0"/>
      <w:divBdr>
        <w:top w:val="none" w:sz="0" w:space="0" w:color="auto"/>
        <w:left w:val="none" w:sz="0" w:space="0" w:color="auto"/>
        <w:bottom w:val="none" w:sz="0" w:space="0" w:color="auto"/>
        <w:right w:val="none" w:sz="0" w:space="0" w:color="auto"/>
      </w:divBdr>
    </w:div>
    <w:div w:id="311256511">
      <w:bodyDiv w:val="1"/>
      <w:marLeft w:val="0"/>
      <w:marRight w:val="0"/>
      <w:marTop w:val="0"/>
      <w:marBottom w:val="0"/>
      <w:divBdr>
        <w:top w:val="none" w:sz="0" w:space="0" w:color="auto"/>
        <w:left w:val="none" w:sz="0" w:space="0" w:color="auto"/>
        <w:bottom w:val="none" w:sz="0" w:space="0" w:color="auto"/>
        <w:right w:val="none" w:sz="0" w:space="0" w:color="auto"/>
      </w:divBdr>
    </w:div>
    <w:div w:id="398328515">
      <w:bodyDiv w:val="1"/>
      <w:marLeft w:val="0"/>
      <w:marRight w:val="0"/>
      <w:marTop w:val="0"/>
      <w:marBottom w:val="0"/>
      <w:divBdr>
        <w:top w:val="none" w:sz="0" w:space="0" w:color="auto"/>
        <w:left w:val="none" w:sz="0" w:space="0" w:color="auto"/>
        <w:bottom w:val="none" w:sz="0" w:space="0" w:color="auto"/>
        <w:right w:val="none" w:sz="0" w:space="0" w:color="auto"/>
      </w:divBdr>
    </w:div>
    <w:div w:id="432552795">
      <w:bodyDiv w:val="1"/>
      <w:marLeft w:val="0"/>
      <w:marRight w:val="0"/>
      <w:marTop w:val="0"/>
      <w:marBottom w:val="0"/>
      <w:divBdr>
        <w:top w:val="none" w:sz="0" w:space="0" w:color="auto"/>
        <w:left w:val="none" w:sz="0" w:space="0" w:color="auto"/>
        <w:bottom w:val="none" w:sz="0" w:space="0" w:color="auto"/>
        <w:right w:val="none" w:sz="0" w:space="0" w:color="auto"/>
      </w:divBdr>
    </w:div>
    <w:div w:id="664750832">
      <w:bodyDiv w:val="1"/>
      <w:marLeft w:val="0"/>
      <w:marRight w:val="0"/>
      <w:marTop w:val="0"/>
      <w:marBottom w:val="0"/>
      <w:divBdr>
        <w:top w:val="none" w:sz="0" w:space="0" w:color="auto"/>
        <w:left w:val="none" w:sz="0" w:space="0" w:color="auto"/>
        <w:bottom w:val="none" w:sz="0" w:space="0" w:color="auto"/>
        <w:right w:val="none" w:sz="0" w:space="0" w:color="auto"/>
      </w:divBdr>
    </w:div>
    <w:div w:id="1016157980">
      <w:bodyDiv w:val="1"/>
      <w:marLeft w:val="0"/>
      <w:marRight w:val="0"/>
      <w:marTop w:val="0"/>
      <w:marBottom w:val="0"/>
      <w:divBdr>
        <w:top w:val="none" w:sz="0" w:space="0" w:color="auto"/>
        <w:left w:val="none" w:sz="0" w:space="0" w:color="auto"/>
        <w:bottom w:val="none" w:sz="0" w:space="0" w:color="auto"/>
        <w:right w:val="none" w:sz="0" w:space="0" w:color="auto"/>
      </w:divBdr>
    </w:div>
    <w:div w:id="1080442502">
      <w:bodyDiv w:val="1"/>
      <w:marLeft w:val="0"/>
      <w:marRight w:val="0"/>
      <w:marTop w:val="0"/>
      <w:marBottom w:val="0"/>
      <w:divBdr>
        <w:top w:val="none" w:sz="0" w:space="0" w:color="auto"/>
        <w:left w:val="none" w:sz="0" w:space="0" w:color="auto"/>
        <w:bottom w:val="none" w:sz="0" w:space="0" w:color="auto"/>
        <w:right w:val="none" w:sz="0" w:space="0" w:color="auto"/>
      </w:divBdr>
    </w:div>
    <w:div w:id="1094784729">
      <w:bodyDiv w:val="1"/>
      <w:marLeft w:val="0"/>
      <w:marRight w:val="0"/>
      <w:marTop w:val="0"/>
      <w:marBottom w:val="0"/>
      <w:divBdr>
        <w:top w:val="none" w:sz="0" w:space="0" w:color="auto"/>
        <w:left w:val="none" w:sz="0" w:space="0" w:color="auto"/>
        <w:bottom w:val="none" w:sz="0" w:space="0" w:color="auto"/>
        <w:right w:val="none" w:sz="0" w:space="0" w:color="auto"/>
      </w:divBdr>
    </w:div>
    <w:div w:id="1113210708">
      <w:bodyDiv w:val="1"/>
      <w:marLeft w:val="0"/>
      <w:marRight w:val="0"/>
      <w:marTop w:val="0"/>
      <w:marBottom w:val="0"/>
      <w:divBdr>
        <w:top w:val="none" w:sz="0" w:space="0" w:color="auto"/>
        <w:left w:val="none" w:sz="0" w:space="0" w:color="auto"/>
        <w:bottom w:val="none" w:sz="0" w:space="0" w:color="auto"/>
        <w:right w:val="none" w:sz="0" w:space="0" w:color="auto"/>
      </w:divBdr>
    </w:div>
    <w:div w:id="1150293164">
      <w:bodyDiv w:val="1"/>
      <w:marLeft w:val="0"/>
      <w:marRight w:val="0"/>
      <w:marTop w:val="0"/>
      <w:marBottom w:val="0"/>
      <w:divBdr>
        <w:top w:val="none" w:sz="0" w:space="0" w:color="auto"/>
        <w:left w:val="none" w:sz="0" w:space="0" w:color="auto"/>
        <w:bottom w:val="none" w:sz="0" w:space="0" w:color="auto"/>
        <w:right w:val="none" w:sz="0" w:space="0" w:color="auto"/>
      </w:divBdr>
    </w:div>
    <w:div w:id="1211848014">
      <w:bodyDiv w:val="1"/>
      <w:marLeft w:val="0"/>
      <w:marRight w:val="0"/>
      <w:marTop w:val="0"/>
      <w:marBottom w:val="0"/>
      <w:divBdr>
        <w:top w:val="none" w:sz="0" w:space="0" w:color="auto"/>
        <w:left w:val="none" w:sz="0" w:space="0" w:color="auto"/>
        <w:bottom w:val="none" w:sz="0" w:space="0" w:color="auto"/>
        <w:right w:val="none" w:sz="0" w:space="0" w:color="auto"/>
      </w:divBdr>
    </w:div>
    <w:div w:id="1494251826">
      <w:bodyDiv w:val="1"/>
      <w:marLeft w:val="0"/>
      <w:marRight w:val="0"/>
      <w:marTop w:val="0"/>
      <w:marBottom w:val="0"/>
      <w:divBdr>
        <w:top w:val="none" w:sz="0" w:space="0" w:color="auto"/>
        <w:left w:val="none" w:sz="0" w:space="0" w:color="auto"/>
        <w:bottom w:val="none" w:sz="0" w:space="0" w:color="auto"/>
        <w:right w:val="none" w:sz="0" w:space="0" w:color="auto"/>
      </w:divBdr>
    </w:div>
    <w:div w:id="163467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D954-AF8E-43C3-BE9C-9ACF63B2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Pages>
  <Words>419</Words>
  <Characters>2391</Characters>
  <Application>Microsoft Office Word</Application>
  <DocSecurity>0</DocSecurity>
  <Lines>19</Lines>
  <Paragraphs>5</Paragraphs>
  <ScaleCrop>false</ScaleCrop>
  <Manager>CuiJM</Manager>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yundao</cp:lastModifiedBy>
  <cp:revision>79</cp:revision>
  <cp:lastPrinted>2023-11-16T02:00:00Z</cp:lastPrinted>
  <dcterms:created xsi:type="dcterms:W3CDTF">2024-02-19T11:57:00Z</dcterms:created>
  <dcterms:modified xsi:type="dcterms:W3CDTF">2024-04-02T05:35:00Z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40A3A5231B8545669B8D6EF2B6E87E28_12</vt:lpwstr>
  </property>
</Properties>
</file>